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1D6" w:rsidRPr="008471D9" w:rsidRDefault="00FC51D6" w:rsidP="00FC51D6">
      <w:pPr>
        <w:jc w:val="center"/>
        <w:rPr>
          <w:rFonts w:ascii="Times" w:hAnsi="Times" w:cs="Times"/>
          <w:b/>
          <w:bCs/>
          <w:color w:val="000000"/>
          <w:szCs w:val="24"/>
        </w:rPr>
      </w:pPr>
      <w:r w:rsidRPr="008471D9">
        <w:rPr>
          <w:rFonts w:ascii="Times" w:hAnsi="Times" w:cs="Times"/>
          <w:b/>
          <w:bCs/>
          <w:color w:val="000000"/>
          <w:szCs w:val="24"/>
        </w:rPr>
        <w:t xml:space="preserve">Dánszentmiklós Község Önkormányzat Képviselő </w:t>
      </w:r>
      <w:proofErr w:type="gramStart"/>
      <w:r w:rsidRPr="008471D9">
        <w:rPr>
          <w:rFonts w:ascii="Times" w:hAnsi="Times" w:cs="Times"/>
          <w:b/>
          <w:bCs/>
          <w:color w:val="000000"/>
          <w:szCs w:val="24"/>
        </w:rPr>
        <w:t xml:space="preserve">testületének   </w:t>
      </w:r>
      <w:r w:rsidR="007B6D8F">
        <w:rPr>
          <w:rFonts w:ascii="Times" w:hAnsi="Times" w:cs="Times"/>
          <w:b/>
          <w:bCs/>
          <w:color w:val="000000"/>
          <w:szCs w:val="24"/>
        </w:rPr>
        <w:t>5</w:t>
      </w:r>
      <w:proofErr w:type="gramEnd"/>
      <w:r w:rsidRPr="008471D9">
        <w:rPr>
          <w:rFonts w:ascii="Times" w:hAnsi="Times" w:cs="Times"/>
          <w:b/>
          <w:bCs/>
          <w:color w:val="000000"/>
          <w:szCs w:val="24"/>
        </w:rPr>
        <w:t xml:space="preserve">/2018. (IX. </w:t>
      </w:r>
      <w:proofErr w:type="gramStart"/>
      <w:r w:rsidR="007B6D8F">
        <w:rPr>
          <w:rFonts w:ascii="Times" w:hAnsi="Times" w:cs="Times"/>
          <w:b/>
          <w:bCs/>
          <w:color w:val="000000"/>
          <w:szCs w:val="24"/>
        </w:rPr>
        <w:t>28</w:t>
      </w:r>
      <w:bookmarkStart w:id="0" w:name="_GoBack"/>
      <w:bookmarkEnd w:id="0"/>
      <w:r w:rsidRPr="008471D9">
        <w:rPr>
          <w:rFonts w:ascii="Times" w:hAnsi="Times" w:cs="Times"/>
          <w:b/>
          <w:bCs/>
          <w:color w:val="000000"/>
          <w:szCs w:val="24"/>
        </w:rPr>
        <w:t xml:space="preserve">  .</w:t>
      </w:r>
      <w:proofErr w:type="gramEnd"/>
      <w:r w:rsidRPr="008471D9">
        <w:rPr>
          <w:rFonts w:ascii="Times" w:hAnsi="Times" w:cs="Times"/>
          <w:b/>
          <w:bCs/>
          <w:color w:val="000000"/>
          <w:szCs w:val="24"/>
        </w:rPr>
        <w:t>) számú önkormányzati rendelete</w:t>
      </w:r>
    </w:p>
    <w:p w:rsidR="00FC51D6" w:rsidRPr="008471D9" w:rsidRDefault="00FC51D6" w:rsidP="00FC51D6">
      <w:pPr>
        <w:jc w:val="center"/>
        <w:rPr>
          <w:rFonts w:ascii="Times" w:hAnsi="Times" w:cs="Times"/>
          <w:b/>
          <w:bCs/>
          <w:color w:val="000000"/>
          <w:szCs w:val="24"/>
        </w:rPr>
      </w:pPr>
      <w:proofErr w:type="gramStart"/>
      <w:r w:rsidRPr="008471D9">
        <w:rPr>
          <w:rFonts w:ascii="Times" w:hAnsi="Times" w:cs="Times"/>
          <w:b/>
          <w:bCs/>
          <w:color w:val="000000"/>
          <w:szCs w:val="24"/>
        </w:rPr>
        <w:t>a</w:t>
      </w:r>
      <w:proofErr w:type="gramEnd"/>
      <w:r w:rsidRPr="008471D9">
        <w:rPr>
          <w:rFonts w:ascii="Times" w:hAnsi="Times" w:cs="Times"/>
          <w:b/>
          <w:bCs/>
          <w:color w:val="000000"/>
          <w:szCs w:val="24"/>
        </w:rPr>
        <w:t xml:space="preserve"> közösségi együttélés alapvető szabályairól</w:t>
      </w:r>
    </w:p>
    <w:p w:rsidR="00FC51D6" w:rsidRPr="008471D9" w:rsidRDefault="00FC51D6" w:rsidP="00FC51D6">
      <w:pPr>
        <w:rPr>
          <w:rFonts w:ascii="Times" w:hAnsi="Times" w:cs="Times"/>
          <w:color w:val="000000"/>
          <w:szCs w:val="24"/>
        </w:rPr>
      </w:pPr>
    </w:p>
    <w:p w:rsidR="00FC51D6" w:rsidRPr="008471D9" w:rsidRDefault="00FC51D6" w:rsidP="00FC51D6">
      <w:pPr>
        <w:spacing w:after="20"/>
        <w:jc w:val="both"/>
        <w:rPr>
          <w:rFonts w:ascii="Times" w:hAnsi="Times" w:cs="Times"/>
          <w:color w:val="000000"/>
          <w:szCs w:val="24"/>
        </w:rPr>
      </w:pPr>
      <w:r w:rsidRPr="008471D9">
        <w:rPr>
          <w:rFonts w:ascii="Times" w:hAnsi="Times" w:cs="Times"/>
          <w:color w:val="000000"/>
          <w:szCs w:val="24"/>
        </w:rPr>
        <w:t>Dánszentmiklós Község Önkormányzatának Képviselő-testülete a Magyarország Alaptörvénye, a helyi önkormányzatok alcím 32. cikk (1) a) pontjában foglalt, illetve a Magyarország helyi önkormányzatairól szóló 2011. évi CLXXXIX. törvény 143. § (4) bekezdés d) pontjában kapott felhatalmazás alapján, a Magyarország helyi önkormányzatairól szóló 2011. évi CLXXXIX. törvény 8. § (2) bekezdésében meghatározott feladatkörében eljárva a következőket rendeli el:</w:t>
      </w:r>
    </w:p>
    <w:p w:rsidR="00FC51D6" w:rsidRPr="008471D9" w:rsidRDefault="00FC51D6" w:rsidP="00FC51D6">
      <w:pPr>
        <w:spacing w:after="20"/>
        <w:jc w:val="both"/>
        <w:rPr>
          <w:rFonts w:ascii="Times" w:hAnsi="Times" w:cs="Times"/>
          <w:color w:val="000000"/>
          <w:szCs w:val="24"/>
        </w:rPr>
      </w:pPr>
    </w:p>
    <w:p w:rsidR="008471D9" w:rsidRPr="008471D9" w:rsidRDefault="008471D9" w:rsidP="008471D9">
      <w:pPr>
        <w:spacing w:line="270" w:lineRule="auto"/>
        <w:ind w:right="6"/>
        <w:jc w:val="center"/>
        <w:rPr>
          <w:szCs w:val="24"/>
        </w:rPr>
      </w:pPr>
      <w:r w:rsidRPr="008471D9">
        <w:rPr>
          <w:b/>
          <w:szCs w:val="24"/>
        </w:rPr>
        <w:t xml:space="preserve">I. Fejezet Általános rendelkezések </w:t>
      </w:r>
    </w:p>
    <w:p w:rsidR="008471D9" w:rsidRPr="008471D9" w:rsidRDefault="008471D9" w:rsidP="008471D9">
      <w:pPr>
        <w:spacing w:after="26" w:line="259" w:lineRule="auto"/>
        <w:ind w:left="57"/>
        <w:jc w:val="center"/>
        <w:rPr>
          <w:szCs w:val="24"/>
        </w:rPr>
      </w:pPr>
      <w:r w:rsidRPr="008471D9">
        <w:rPr>
          <w:b/>
          <w:szCs w:val="24"/>
        </w:rPr>
        <w:t xml:space="preserve"> </w:t>
      </w:r>
    </w:p>
    <w:p w:rsidR="008471D9" w:rsidRPr="008471D9" w:rsidRDefault="008471D9" w:rsidP="008471D9">
      <w:pPr>
        <w:pStyle w:val="Cmsor1"/>
        <w:ind w:right="9"/>
        <w:rPr>
          <w:sz w:val="24"/>
          <w:szCs w:val="24"/>
        </w:rPr>
      </w:pPr>
      <w:r w:rsidRPr="008471D9">
        <w:rPr>
          <w:sz w:val="24"/>
          <w:szCs w:val="24"/>
        </w:rPr>
        <w:t xml:space="preserve">1. A rendelet hatálya </w:t>
      </w:r>
    </w:p>
    <w:p w:rsidR="008471D9" w:rsidRPr="008471D9" w:rsidRDefault="008471D9" w:rsidP="008471D9">
      <w:pPr>
        <w:spacing w:after="23" w:line="259" w:lineRule="auto"/>
        <w:rPr>
          <w:szCs w:val="24"/>
        </w:rPr>
      </w:pPr>
      <w:r w:rsidRPr="008471D9">
        <w:rPr>
          <w:b/>
          <w:szCs w:val="24"/>
        </w:rPr>
        <w:t xml:space="preserve"> </w:t>
      </w:r>
    </w:p>
    <w:p w:rsidR="008471D9" w:rsidRPr="008471D9" w:rsidRDefault="008471D9" w:rsidP="008471D9">
      <w:pPr>
        <w:ind w:left="-5"/>
        <w:rPr>
          <w:szCs w:val="24"/>
        </w:rPr>
      </w:pPr>
      <w:r w:rsidRPr="008471D9">
        <w:rPr>
          <w:b/>
          <w:szCs w:val="24"/>
        </w:rPr>
        <w:t>1. §</w:t>
      </w:r>
      <w:r w:rsidRPr="008471D9">
        <w:rPr>
          <w:szCs w:val="24"/>
        </w:rPr>
        <w:t xml:space="preserve"> (1) A rendelet személyi hatálya kiterjed a közösségi együttélés alapvető szabályait megsértő </w:t>
      </w:r>
    </w:p>
    <w:p w:rsidR="008471D9" w:rsidRPr="008471D9" w:rsidRDefault="008471D9" w:rsidP="008471D9">
      <w:pPr>
        <w:ind w:left="-5"/>
        <w:rPr>
          <w:szCs w:val="24"/>
        </w:rPr>
      </w:pPr>
      <w:proofErr w:type="gramStart"/>
      <w:r w:rsidRPr="008471D9">
        <w:rPr>
          <w:szCs w:val="24"/>
        </w:rPr>
        <w:t>a</w:t>
      </w:r>
      <w:proofErr w:type="gramEnd"/>
      <w:r w:rsidRPr="008471D9">
        <w:rPr>
          <w:szCs w:val="24"/>
        </w:rPr>
        <w:t xml:space="preserve">) természetes személyekre,  </w:t>
      </w:r>
    </w:p>
    <w:p w:rsidR="008471D9" w:rsidRPr="008471D9" w:rsidRDefault="008471D9" w:rsidP="008471D9">
      <w:pPr>
        <w:numPr>
          <w:ilvl w:val="0"/>
          <w:numId w:val="8"/>
        </w:numPr>
        <w:spacing w:after="10" w:line="268" w:lineRule="auto"/>
        <w:ind w:hanging="260"/>
        <w:jc w:val="both"/>
        <w:rPr>
          <w:szCs w:val="24"/>
        </w:rPr>
      </w:pPr>
      <w:r w:rsidRPr="008471D9">
        <w:rPr>
          <w:szCs w:val="24"/>
        </w:rPr>
        <w:t xml:space="preserve">jogi személyekre,  </w:t>
      </w:r>
    </w:p>
    <w:p w:rsidR="008471D9" w:rsidRPr="008471D9" w:rsidRDefault="008471D9" w:rsidP="008471D9">
      <w:pPr>
        <w:numPr>
          <w:ilvl w:val="0"/>
          <w:numId w:val="8"/>
        </w:numPr>
        <w:spacing w:after="10" w:line="268" w:lineRule="auto"/>
        <w:ind w:hanging="260"/>
        <w:jc w:val="both"/>
        <w:rPr>
          <w:szCs w:val="24"/>
        </w:rPr>
      </w:pPr>
      <w:r w:rsidRPr="008471D9">
        <w:rPr>
          <w:szCs w:val="24"/>
        </w:rPr>
        <w:t xml:space="preserve">jogi személyiséggel nem rendelkező szervezetekre. </w:t>
      </w:r>
    </w:p>
    <w:p w:rsidR="008471D9" w:rsidRPr="008471D9" w:rsidRDefault="008471D9" w:rsidP="008471D9">
      <w:pPr>
        <w:ind w:left="-5"/>
        <w:jc w:val="both"/>
        <w:rPr>
          <w:szCs w:val="24"/>
        </w:rPr>
      </w:pPr>
      <w:r w:rsidRPr="008471D9">
        <w:rPr>
          <w:szCs w:val="24"/>
        </w:rPr>
        <w:t xml:space="preserve">(2) A rendelet tárgyi hatálya nem terjed ki azokra a tevékenységgel, mulasztással, vagy jogellenes állapot fenntartásával megvalósuló magatartásokra, melyekre más jogszabály közigazgatási bírság kiszabását írja elő vagy teszi lehetővé.  </w:t>
      </w:r>
    </w:p>
    <w:p w:rsidR="008471D9" w:rsidRPr="008471D9" w:rsidRDefault="008471D9" w:rsidP="008471D9">
      <w:pPr>
        <w:spacing w:after="26" w:line="259" w:lineRule="auto"/>
        <w:ind w:left="57"/>
        <w:jc w:val="center"/>
        <w:rPr>
          <w:szCs w:val="24"/>
        </w:rPr>
      </w:pPr>
      <w:r w:rsidRPr="008471D9">
        <w:rPr>
          <w:b/>
          <w:szCs w:val="24"/>
        </w:rPr>
        <w:t xml:space="preserve"> </w:t>
      </w:r>
    </w:p>
    <w:p w:rsidR="008471D9" w:rsidRPr="008471D9" w:rsidRDefault="008471D9" w:rsidP="008471D9">
      <w:pPr>
        <w:pStyle w:val="Cmsor1"/>
        <w:ind w:right="9"/>
        <w:rPr>
          <w:sz w:val="24"/>
          <w:szCs w:val="24"/>
        </w:rPr>
      </w:pPr>
      <w:r w:rsidRPr="008471D9">
        <w:rPr>
          <w:sz w:val="24"/>
          <w:szCs w:val="24"/>
        </w:rPr>
        <w:t xml:space="preserve">2. Értelmező rendelkezések </w:t>
      </w:r>
    </w:p>
    <w:p w:rsidR="008471D9" w:rsidRPr="008471D9" w:rsidRDefault="008471D9" w:rsidP="008471D9">
      <w:pPr>
        <w:spacing w:after="21" w:line="259" w:lineRule="auto"/>
        <w:ind w:left="57"/>
        <w:jc w:val="center"/>
        <w:rPr>
          <w:szCs w:val="24"/>
        </w:rPr>
      </w:pPr>
      <w:r w:rsidRPr="008471D9">
        <w:rPr>
          <w:b/>
          <w:szCs w:val="24"/>
        </w:rPr>
        <w:t xml:space="preserve"> </w:t>
      </w:r>
    </w:p>
    <w:p w:rsidR="008471D9" w:rsidRPr="008471D9" w:rsidRDefault="008471D9" w:rsidP="008471D9">
      <w:pPr>
        <w:ind w:left="-5"/>
        <w:jc w:val="both"/>
        <w:rPr>
          <w:szCs w:val="24"/>
        </w:rPr>
      </w:pPr>
      <w:r w:rsidRPr="008471D9">
        <w:rPr>
          <w:b/>
          <w:szCs w:val="24"/>
        </w:rPr>
        <w:t>2. §</w:t>
      </w:r>
      <w:r w:rsidRPr="008471D9">
        <w:rPr>
          <w:szCs w:val="24"/>
        </w:rPr>
        <w:t xml:space="preserve"> E rendelet alkalmazásában a közösségi együttélés alapvető szabályait sértő magatartás: az a szándékos vagy gondatlan tevékenység, mulasztás, vagy jogellenes állapot fenntartásában megnyilvánuló magatartás, amely társadalomra veszélyessége fokában nem minősül bűncselekménynek vagy szabálysértésnek, de a közösségi együttélés társadalmilag elfogadott szabályaival ellentétes, azokat sérti, vagy veszélyezteti. </w:t>
      </w:r>
    </w:p>
    <w:p w:rsidR="008471D9" w:rsidRPr="008471D9" w:rsidRDefault="008471D9" w:rsidP="008471D9">
      <w:pPr>
        <w:spacing w:line="259" w:lineRule="auto"/>
        <w:rPr>
          <w:szCs w:val="24"/>
        </w:rPr>
      </w:pPr>
      <w:r w:rsidRPr="008471D9">
        <w:rPr>
          <w:szCs w:val="24"/>
        </w:rPr>
        <w:t xml:space="preserve"> </w:t>
      </w:r>
    </w:p>
    <w:p w:rsidR="008471D9" w:rsidRPr="008471D9" w:rsidRDefault="008471D9" w:rsidP="008471D9">
      <w:pPr>
        <w:spacing w:line="270" w:lineRule="auto"/>
        <w:ind w:right="9"/>
        <w:jc w:val="center"/>
        <w:rPr>
          <w:szCs w:val="24"/>
        </w:rPr>
      </w:pPr>
      <w:r w:rsidRPr="008471D9">
        <w:rPr>
          <w:b/>
          <w:szCs w:val="24"/>
        </w:rPr>
        <w:t xml:space="preserve">II. Fejezet Eljárási szabályok, eljáró hatóság, eljárási határidő és szankciók </w:t>
      </w:r>
    </w:p>
    <w:p w:rsidR="008471D9" w:rsidRPr="008471D9" w:rsidRDefault="008471D9" w:rsidP="008471D9">
      <w:pPr>
        <w:spacing w:after="26" w:line="259" w:lineRule="auto"/>
        <w:ind w:left="57"/>
        <w:jc w:val="center"/>
        <w:rPr>
          <w:szCs w:val="24"/>
        </w:rPr>
      </w:pPr>
      <w:r w:rsidRPr="008471D9">
        <w:rPr>
          <w:b/>
          <w:szCs w:val="24"/>
        </w:rPr>
        <w:t xml:space="preserve"> </w:t>
      </w:r>
    </w:p>
    <w:p w:rsidR="008471D9" w:rsidRPr="008471D9" w:rsidRDefault="008471D9" w:rsidP="008471D9">
      <w:pPr>
        <w:pStyle w:val="Cmsor1"/>
        <w:ind w:right="4"/>
        <w:rPr>
          <w:sz w:val="24"/>
          <w:szCs w:val="24"/>
        </w:rPr>
      </w:pPr>
      <w:r w:rsidRPr="008471D9">
        <w:rPr>
          <w:sz w:val="24"/>
          <w:szCs w:val="24"/>
        </w:rPr>
        <w:t xml:space="preserve">3. Eljárási szabályok </w:t>
      </w:r>
    </w:p>
    <w:p w:rsidR="008471D9" w:rsidRPr="008471D9" w:rsidRDefault="008471D9" w:rsidP="008471D9">
      <w:pPr>
        <w:spacing w:after="22" w:line="259" w:lineRule="auto"/>
        <w:ind w:left="57"/>
        <w:jc w:val="center"/>
        <w:rPr>
          <w:szCs w:val="24"/>
        </w:rPr>
      </w:pPr>
      <w:r w:rsidRPr="008471D9">
        <w:rPr>
          <w:b/>
          <w:szCs w:val="24"/>
        </w:rPr>
        <w:t xml:space="preserve"> </w:t>
      </w:r>
    </w:p>
    <w:p w:rsidR="008471D9" w:rsidRPr="008471D9" w:rsidRDefault="008471D9" w:rsidP="008471D9">
      <w:pPr>
        <w:ind w:left="-5"/>
        <w:rPr>
          <w:szCs w:val="24"/>
        </w:rPr>
      </w:pPr>
      <w:r w:rsidRPr="008471D9">
        <w:rPr>
          <w:b/>
          <w:szCs w:val="24"/>
        </w:rPr>
        <w:t>3. §</w:t>
      </w:r>
      <w:r w:rsidRPr="008471D9">
        <w:rPr>
          <w:szCs w:val="24"/>
        </w:rPr>
        <w:t xml:space="preserve">(1) A közösségi együttélés alapvető szabályainak megsértése miatt indult eljárásokban az általános közigazgatási rendtartásról szóló 2016. évi CL. törvény rendelkezéseit kell alkalmazni. </w:t>
      </w:r>
    </w:p>
    <w:p w:rsidR="008471D9" w:rsidRPr="008471D9" w:rsidRDefault="008471D9" w:rsidP="008471D9">
      <w:pPr>
        <w:spacing w:after="100" w:afterAutospacing="1"/>
        <w:jc w:val="both"/>
        <w:rPr>
          <w:rFonts w:ascii="Times" w:hAnsi="Times" w:cs="Times"/>
          <w:color w:val="000000"/>
          <w:szCs w:val="24"/>
        </w:rPr>
      </w:pPr>
      <w:r w:rsidRPr="008471D9">
        <w:rPr>
          <w:szCs w:val="24"/>
        </w:rPr>
        <w:t>(2)</w:t>
      </w:r>
      <w:r w:rsidRPr="008471D9">
        <w:rPr>
          <w:b/>
          <w:szCs w:val="24"/>
        </w:rPr>
        <w:t xml:space="preserve"> </w:t>
      </w:r>
      <w:r w:rsidRPr="008471D9">
        <w:rPr>
          <w:rFonts w:ascii="Times" w:hAnsi="Times" w:cs="Times"/>
          <w:color w:val="000000"/>
          <w:szCs w:val="24"/>
        </w:rPr>
        <w:t>A közösségi együttélés alapvető szabályait sértő magatartás miatti eljárás kizárólag hivatalból indítható, mely akkor sem minősül kérelemre indult eljárásnak, ha a közösségi együttélés alapvető szabályait sértő magatartást természetes személy, jogi személy vagy jogi személyiséggel nem rendelkező szervezet jelenti be.</w:t>
      </w:r>
    </w:p>
    <w:p w:rsidR="008471D9" w:rsidRPr="008471D9" w:rsidRDefault="008471D9" w:rsidP="008471D9">
      <w:pPr>
        <w:ind w:left="-5"/>
        <w:rPr>
          <w:szCs w:val="24"/>
        </w:rPr>
      </w:pPr>
    </w:p>
    <w:p w:rsidR="008471D9" w:rsidRPr="008471D9" w:rsidRDefault="008471D9" w:rsidP="008471D9">
      <w:pPr>
        <w:spacing w:after="25" w:line="259" w:lineRule="auto"/>
        <w:ind w:left="57"/>
        <w:jc w:val="center"/>
        <w:rPr>
          <w:szCs w:val="24"/>
        </w:rPr>
      </w:pPr>
      <w:r w:rsidRPr="008471D9">
        <w:rPr>
          <w:b/>
          <w:szCs w:val="24"/>
        </w:rPr>
        <w:t xml:space="preserve"> </w:t>
      </w:r>
    </w:p>
    <w:p w:rsidR="008471D9" w:rsidRPr="008471D9" w:rsidRDefault="008471D9" w:rsidP="008471D9">
      <w:pPr>
        <w:pStyle w:val="Cmsor1"/>
        <w:ind w:right="6"/>
        <w:rPr>
          <w:sz w:val="24"/>
          <w:szCs w:val="24"/>
        </w:rPr>
      </w:pPr>
      <w:r w:rsidRPr="008471D9">
        <w:rPr>
          <w:sz w:val="24"/>
          <w:szCs w:val="24"/>
        </w:rPr>
        <w:t xml:space="preserve">4. Eljáró hatóság </w:t>
      </w:r>
    </w:p>
    <w:p w:rsidR="008471D9" w:rsidRPr="008471D9" w:rsidRDefault="008471D9" w:rsidP="008471D9">
      <w:pPr>
        <w:spacing w:after="23" w:line="259" w:lineRule="auto"/>
        <w:ind w:left="57"/>
        <w:jc w:val="center"/>
        <w:rPr>
          <w:szCs w:val="24"/>
        </w:rPr>
      </w:pPr>
      <w:r w:rsidRPr="008471D9">
        <w:rPr>
          <w:b/>
          <w:szCs w:val="24"/>
        </w:rPr>
        <w:t xml:space="preserve"> </w:t>
      </w:r>
    </w:p>
    <w:p w:rsidR="008471D9" w:rsidRPr="008471D9" w:rsidRDefault="008471D9" w:rsidP="008471D9">
      <w:pPr>
        <w:ind w:left="-5"/>
        <w:rPr>
          <w:szCs w:val="24"/>
        </w:rPr>
      </w:pPr>
      <w:r w:rsidRPr="008471D9">
        <w:rPr>
          <w:b/>
          <w:szCs w:val="24"/>
        </w:rPr>
        <w:lastRenderedPageBreak/>
        <w:t>4. §</w:t>
      </w:r>
      <w:r w:rsidRPr="008471D9">
        <w:rPr>
          <w:szCs w:val="24"/>
        </w:rPr>
        <w:t xml:space="preserve"> A közösségi együttélés alapvető szabályainak megsértése miatt a hatósági eljárás lefolytatására és az e rendelet szerinti szankciók alkalmazására a képviselő-testület által átruházott hatáskörben a jegyző jogosult. </w:t>
      </w:r>
    </w:p>
    <w:p w:rsidR="008471D9" w:rsidRPr="008471D9" w:rsidRDefault="008471D9" w:rsidP="008471D9">
      <w:pPr>
        <w:spacing w:line="259" w:lineRule="auto"/>
        <w:rPr>
          <w:szCs w:val="24"/>
        </w:rPr>
      </w:pPr>
      <w:r w:rsidRPr="008471D9">
        <w:rPr>
          <w:szCs w:val="24"/>
        </w:rPr>
        <w:t xml:space="preserve"> </w:t>
      </w:r>
    </w:p>
    <w:p w:rsidR="008471D9" w:rsidRPr="008471D9" w:rsidRDefault="008471D9" w:rsidP="008471D9">
      <w:pPr>
        <w:pStyle w:val="Cmsor1"/>
        <w:ind w:right="4"/>
        <w:rPr>
          <w:sz w:val="24"/>
          <w:szCs w:val="24"/>
        </w:rPr>
      </w:pPr>
      <w:r w:rsidRPr="008471D9">
        <w:rPr>
          <w:sz w:val="24"/>
          <w:szCs w:val="24"/>
        </w:rPr>
        <w:t xml:space="preserve">5. Eljárási határidők és szankciók </w:t>
      </w:r>
    </w:p>
    <w:p w:rsidR="008471D9" w:rsidRPr="008471D9" w:rsidRDefault="008471D9" w:rsidP="008471D9">
      <w:pPr>
        <w:spacing w:after="23" w:line="259" w:lineRule="auto"/>
        <w:ind w:left="57"/>
        <w:jc w:val="center"/>
        <w:rPr>
          <w:szCs w:val="24"/>
        </w:rPr>
      </w:pPr>
      <w:r w:rsidRPr="008471D9">
        <w:rPr>
          <w:b/>
          <w:szCs w:val="24"/>
        </w:rPr>
        <w:t xml:space="preserve"> </w:t>
      </w:r>
    </w:p>
    <w:p w:rsidR="008471D9" w:rsidRPr="008471D9" w:rsidRDefault="008471D9" w:rsidP="008471D9">
      <w:pPr>
        <w:ind w:left="-5"/>
        <w:rPr>
          <w:szCs w:val="24"/>
        </w:rPr>
      </w:pPr>
      <w:r w:rsidRPr="008471D9">
        <w:rPr>
          <w:b/>
          <w:szCs w:val="24"/>
        </w:rPr>
        <w:t>5. §</w:t>
      </w:r>
      <w:r w:rsidRPr="008471D9">
        <w:rPr>
          <w:szCs w:val="24"/>
        </w:rPr>
        <w:t xml:space="preserve"> (1) A közösségi együttélés alapvető szabályainak megsértése miatt közigazgatási hatósági eljárás legfeljebb  </w:t>
      </w:r>
    </w:p>
    <w:p w:rsidR="008471D9" w:rsidRPr="008471D9" w:rsidRDefault="008471D9" w:rsidP="008471D9">
      <w:pPr>
        <w:numPr>
          <w:ilvl w:val="0"/>
          <w:numId w:val="9"/>
        </w:numPr>
        <w:spacing w:after="10" w:line="268" w:lineRule="auto"/>
        <w:ind w:hanging="10"/>
        <w:jc w:val="both"/>
        <w:rPr>
          <w:szCs w:val="24"/>
        </w:rPr>
      </w:pPr>
      <w:r w:rsidRPr="008471D9">
        <w:rPr>
          <w:szCs w:val="24"/>
        </w:rPr>
        <w:t xml:space="preserve">cselekményben megnyilvánuló, tevőleges magatartás esetén az elkövetéstől számított 30 napon belül, </w:t>
      </w:r>
    </w:p>
    <w:p w:rsidR="008471D9" w:rsidRPr="008471D9" w:rsidRDefault="008471D9" w:rsidP="008471D9">
      <w:pPr>
        <w:numPr>
          <w:ilvl w:val="0"/>
          <w:numId w:val="9"/>
        </w:numPr>
        <w:spacing w:after="10" w:line="268" w:lineRule="auto"/>
        <w:ind w:hanging="10"/>
        <w:jc w:val="both"/>
        <w:rPr>
          <w:szCs w:val="24"/>
        </w:rPr>
      </w:pPr>
      <w:r w:rsidRPr="008471D9">
        <w:rPr>
          <w:szCs w:val="24"/>
        </w:rPr>
        <w:t xml:space="preserve">mulasztásban megnyilvánuló magatartás esetén a jogszerű teljesítésre nyitva álló határidő lejártát követő 30 napon belül, </w:t>
      </w:r>
    </w:p>
    <w:p w:rsidR="008471D9" w:rsidRPr="008471D9" w:rsidRDefault="008471D9" w:rsidP="008471D9">
      <w:pPr>
        <w:numPr>
          <w:ilvl w:val="0"/>
          <w:numId w:val="9"/>
        </w:numPr>
        <w:spacing w:after="10" w:line="268" w:lineRule="auto"/>
        <w:ind w:hanging="10"/>
        <w:jc w:val="both"/>
        <w:rPr>
          <w:szCs w:val="24"/>
        </w:rPr>
      </w:pPr>
      <w:r w:rsidRPr="008471D9">
        <w:rPr>
          <w:szCs w:val="24"/>
        </w:rPr>
        <w:t xml:space="preserve">jogellenes állapot fenntartásában megnyilvánuló magatartás esetén a jogellenes állapot megszüntetésére nyitva álló határidő lejártát követő 30 napon </w:t>
      </w:r>
      <w:proofErr w:type="gramStart"/>
      <w:r w:rsidRPr="008471D9">
        <w:rPr>
          <w:szCs w:val="24"/>
        </w:rPr>
        <w:t>belül  indítható</w:t>
      </w:r>
      <w:proofErr w:type="gramEnd"/>
      <w:r w:rsidRPr="008471D9">
        <w:rPr>
          <w:szCs w:val="24"/>
        </w:rPr>
        <w:t xml:space="preserve"> meg. </w:t>
      </w:r>
    </w:p>
    <w:p w:rsidR="008471D9" w:rsidRPr="008471D9" w:rsidRDefault="008471D9" w:rsidP="008471D9">
      <w:pPr>
        <w:ind w:left="-5"/>
        <w:rPr>
          <w:szCs w:val="24"/>
        </w:rPr>
      </w:pPr>
      <w:r w:rsidRPr="008471D9">
        <w:rPr>
          <w:szCs w:val="24"/>
        </w:rPr>
        <w:t xml:space="preserve">(2) Az (1) bekezdésben meghatározott határidők jogvesztők. </w:t>
      </w:r>
    </w:p>
    <w:p w:rsidR="008471D9" w:rsidRPr="008471D9" w:rsidRDefault="008471D9" w:rsidP="008471D9">
      <w:pPr>
        <w:ind w:left="-5"/>
        <w:rPr>
          <w:szCs w:val="24"/>
        </w:rPr>
      </w:pPr>
      <w:r w:rsidRPr="008471D9">
        <w:rPr>
          <w:b/>
          <w:szCs w:val="24"/>
        </w:rPr>
        <w:t>6. §</w:t>
      </w:r>
      <w:r w:rsidRPr="008471D9">
        <w:rPr>
          <w:szCs w:val="24"/>
        </w:rPr>
        <w:t xml:space="preserve"> (1) A közösségi együttélés alapvető szabályait sértő magatartás tanúsítójával szemben esetenként  </w:t>
      </w:r>
    </w:p>
    <w:p w:rsidR="008471D9" w:rsidRPr="008471D9" w:rsidRDefault="008471D9" w:rsidP="008471D9">
      <w:pPr>
        <w:numPr>
          <w:ilvl w:val="0"/>
          <w:numId w:val="10"/>
        </w:numPr>
        <w:spacing w:after="10" w:line="268" w:lineRule="auto"/>
        <w:ind w:hanging="246"/>
        <w:jc w:val="both"/>
        <w:rPr>
          <w:szCs w:val="24"/>
        </w:rPr>
      </w:pPr>
      <w:r w:rsidRPr="008471D9">
        <w:rPr>
          <w:szCs w:val="24"/>
        </w:rPr>
        <w:t xml:space="preserve">természetes személy esetében százötvenezer forintig,  </w:t>
      </w:r>
    </w:p>
    <w:p w:rsidR="008471D9" w:rsidRPr="008471D9" w:rsidRDefault="008471D9" w:rsidP="008471D9">
      <w:pPr>
        <w:numPr>
          <w:ilvl w:val="0"/>
          <w:numId w:val="10"/>
        </w:numPr>
        <w:spacing w:after="10" w:line="268" w:lineRule="auto"/>
        <w:ind w:hanging="246"/>
        <w:jc w:val="both"/>
        <w:rPr>
          <w:szCs w:val="24"/>
        </w:rPr>
      </w:pPr>
      <w:r w:rsidRPr="008471D9">
        <w:rPr>
          <w:szCs w:val="24"/>
        </w:rPr>
        <w:t xml:space="preserve">jogi személy és jogi személyiséggel nem rendelkező szervezet esetében egymillió forintig terjedő közigazgatási bírság szabható ki. </w:t>
      </w:r>
    </w:p>
    <w:p w:rsidR="008471D9" w:rsidRPr="008471D9" w:rsidRDefault="008471D9" w:rsidP="008471D9">
      <w:pPr>
        <w:numPr>
          <w:ilvl w:val="0"/>
          <w:numId w:val="11"/>
        </w:numPr>
        <w:spacing w:after="10" w:line="268" w:lineRule="auto"/>
        <w:ind w:hanging="338"/>
        <w:jc w:val="both"/>
        <w:rPr>
          <w:szCs w:val="24"/>
        </w:rPr>
      </w:pPr>
      <w:r w:rsidRPr="008471D9">
        <w:rPr>
          <w:szCs w:val="24"/>
        </w:rPr>
        <w:t xml:space="preserve">A közigazgatási bírság legkisebb összege esetenként ötezer forint. </w:t>
      </w:r>
    </w:p>
    <w:p w:rsidR="008471D9" w:rsidRPr="008471D9" w:rsidRDefault="008471D9" w:rsidP="008471D9">
      <w:pPr>
        <w:numPr>
          <w:ilvl w:val="0"/>
          <w:numId w:val="11"/>
        </w:numPr>
        <w:spacing w:after="10" w:line="268" w:lineRule="auto"/>
        <w:ind w:hanging="338"/>
        <w:jc w:val="both"/>
        <w:rPr>
          <w:szCs w:val="24"/>
        </w:rPr>
      </w:pPr>
      <w:r w:rsidRPr="008471D9">
        <w:rPr>
          <w:szCs w:val="24"/>
        </w:rPr>
        <w:t xml:space="preserve">A közigazgatási bírság mértékének, összegének megállapításánál figyelembe kell venni  </w:t>
      </w:r>
    </w:p>
    <w:p w:rsidR="008471D9" w:rsidRPr="008471D9" w:rsidRDefault="008471D9" w:rsidP="008471D9">
      <w:pPr>
        <w:numPr>
          <w:ilvl w:val="0"/>
          <w:numId w:val="12"/>
        </w:numPr>
        <w:spacing w:after="10" w:line="268" w:lineRule="auto"/>
        <w:ind w:hanging="246"/>
        <w:jc w:val="both"/>
        <w:rPr>
          <w:szCs w:val="24"/>
        </w:rPr>
      </w:pPr>
      <w:r w:rsidRPr="008471D9">
        <w:rPr>
          <w:szCs w:val="24"/>
        </w:rPr>
        <w:t xml:space="preserve">az elkövető személyi, jövedelmi, vagyoni viszonyait, amennyiben azokat az eljárás alá vont személy az erre vonatkozó felhívás alapján igazolja, </w:t>
      </w:r>
    </w:p>
    <w:p w:rsidR="008471D9" w:rsidRPr="008471D9" w:rsidRDefault="008471D9" w:rsidP="008471D9">
      <w:pPr>
        <w:numPr>
          <w:ilvl w:val="0"/>
          <w:numId w:val="12"/>
        </w:numPr>
        <w:spacing w:after="10" w:line="268" w:lineRule="auto"/>
        <w:ind w:hanging="246"/>
        <w:jc w:val="both"/>
        <w:rPr>
          <w:szCs w:val="24"/>
        </w:rPr>
      </w:pPr>
      <w:r w:rsidRPr="008471D9">
        <w:rPr>
          <w:szCs w:val="24"/>
        </w:rPr>
        <w:t xml:space="preserve">a közösségi együttélés alapvető szabályait sértő magatartás súlyát, veszélyességét, gyakoriságát, és a felróhatóság mértékét, </w:t>
      </w:r>
    </w:p>
    <w:p w:rsidR="008471D9" w:rsidRPr="008471D9" w:rsidRDefault="008471D9" w:rsidP="008471D9">
      <w:pPr>
        <w:numPr>
          <w:ilvl w:val="0"/>
          <w:numId w:val="12"/>
        </w:numPr>
        <w:spacing w:after="10" w:line="268" w:lineRule="auto"/>
        <w:ind w:hanging="246"/>
        <w:jc w:val="both"/>
        <w:rPr>
          <w:szCs w:val="24"/>
        </w:rPr>
      </w:pPr>
      <w:r w:rsidRPr="008471D9">
        <w:rPr>
          <w:szCs w:val="24"/>
        </w:rPr>
        <w:t xml:space="preserve">a közrend védelmének és a közterületek rendje biztosításának érdekét. </w:t>
      </w:r>
    </w:p>
    <w:p w:rsidR="008471D9" w:rsidRPr="008471D9" w:rsidRDefault="008471D9" w:rsidP="008471D9">
      <w:pPr>
        <w:numPr>
          <w:ilvl w:val="0"/>
          <w:numId w:val="13"/>
        </w:numPr>
        <w:spacing w:after="10" w:line="268" w:lineRule="auto"/>
        <w:ind w:hanging="10"/>
        <w:jc w:val="both"/>
        <w:rPr>
          <w:szCs w:val="24"/>
        </w:rPr>
      </w:pPr>
      <w:r w:rsidRPr="008471D9">
        <w:rPr>
          <w:szCs w:val="24"/>
        </w:rPr>
        <w:t xml:space="preserve">Amennyiben a közösségi együttélés alapvető szabályait sértő magatartás folyamatos mulasztás formájában valósul meg, a közigazgatási bírság ugyanazon magatartás miatt több alkalommal is kiszabható. </w:t>
      </w:r>
    </w:p>
    <w:p w:rsidR="008471D9" w:rsidRPr="008471D9" w:rsidRDefault="008471D9" w:rsidP="008471D9">
      <w:pPr>
        <w:numPr>
          <w:ilvl w:val="0"/>
          <w:numId w:val="13"/>
        </w:numPr>
        <w:spacing w:after="10" w:line="268" w:lineRule="auto"/>
        <w:ind w:hanging="10"/>
        <w:jc w:val="both"/>
        <w:rPr>
          <w:szCs w:val="24"/>
        </w:rPr>
      </w:pPr>
      <w:r w:rsidRPr="008471D9">
        <w:rPr>
          <w:szCs w:val="24"/>
        </w:rPr>
        <w:t xml:space="preserve">A közigazgatási bírság kiszabása mellőzhető és figyelmeztetés alkalmazható, ha az elkövető személyére és az elkövetés körülményeire tekintettel, azokat mérlegelve a kívánt visszatartó hatás várhatóan figyelmeztetéssel is elérhető. </w:t>
      </w:r>
    </w:p>
    <w:p w:rsidR="008471D9" w:rsidRPr="008471D9" w:rsidRDefault="008471D9" w:rsidP="008471D9">
      <w:pPr>
        <w:numPr>
          <w:ilvl w:val="0"/>
          <w:numId w:val="13"/>
        </w:numPr>
        <w:spacing w:after="10" w:line="268" w:lineRule="auto"/>
        <w:ind w:hanging="10"/>
        <w:jc w:val="both"/>
        <w:rPr>
          <w:szCs w:val="24"/>
        </w:rPr>
      </w:pPr>
      <w:r w:rsidRPr="008471D9">
        <w:rPr>
          <w:szCs w:val="24"/>
        </w:rPr>
        <w:t>14 életévét betöltött, de a nagykorúságot el nem ért személlyel szemben közigazgatási bírságot kizárólag akkor lehet kiszabni, ha önálló keresete, jövedelme, vagyona van.</w:t>
      </w:r>
      <w:r w:rsidRPr="008471D9">
        <w:rPr>
          <w:color w:val="FF0000"/>
          <w:szCs w:val="24"/>
        </w:rPr>
        <w:t xml:space="preserve"> </w:t>
      </w:r>
    </w:p>
    <w:p w:rsidR="008471D9" w:rsidRPr="008471D9" w:rsidRDefault="008471D9" w:rsidP="008471D9">
      <w:pPr>
        <w:numPr>
          <w:ilvl w:val="0"/>
          <w:numId w:val="13"/>
        </w:numPr>
        <w:spacing w:after="10" w:line="268" w:lineRule="auto"/>
        <w:ind w:hanging="10"/>
        <w:jc w:val="both"/>
        <w:rPr>
          <w:szCs w:val="24"/>
        </w:rPr>
      </w:pPr>
      <w:r w:rsidRPr="008471D9">
        <w:rPr>
          <w:szCs w:val="24"/>
        </w:rPr>
        <w:t xml:space="preserve">A közösségi együttélés alapvető szabályait sértő magatartás miatt kiszabott közigazgatási bírságot az elsőfokú határozat véglegessé válásától számított 15 napon belül készpénz átutalási megbízáson, vagy átutalással kell megfizetni Dánszentmiklós Község </w:t>
      </w:r>
      <w:proofErr w:type="gramStart"/>
      <w:r w:rsidRPr="008471D9">
        <w:rPr>
          <w:szCs w:val="24"/>
        </w:rPr>
        <w:t>Önkormányzata                                 számú</w:t>
      </w:r>
      <w:proofErr w:type="gramEnd"/>
      <w:r w:rsidRPr="008471D9">
        <w:rPr>
          <w:szCs w:val="24"/>
        </w:rPr>
        <w:t xml:space="preserve"> költségvetési számlájára. </w:t>
      </w:r>
    </w:p>
    <w:p w:rsidR="008471D9" w:rsidRPr="008471D9" w:rsidRDefault="008471D9" w:rsidP="008471D9">
      <w:pPr>
        <w:numPr>
          <w:ilvl w:val="0"/>
          <w:numId w:val="14"/>
        </w:numPr>
        <w:spacing w:after="5" w:line="249" w:lineRule="auto"/>
        <w:ind w:hanging="10"/>
        <w:jc w:val="both"/>
        <w:rPr>
          <w:szCs w:val="24"/>
        </w:rPr>
      </w:pPr>
      <w:r w:rsidRPr="008471D9">
        <w:rPr>
          <w:szCs w:val="24"/>
        </w:rPr>
        <w:t xml:space="preserve"> </w:t>
      </w:r>
    </w:p>
    <w:p w:rsidR="00FC51D6" w:rsidRPr="00BE70CB" w:rsidRDefault="008471D9" w:rsidP="00BE70CB">
      <w:pPr>
        <w:spacing w:line="259" w:lineRule="auto"/>
        <w:rPr>
          <w:szCs w:val="24"/>
        </w:rPr>
      </w:pPr>
      <w:r w:rsidRPr="008471D9">
        <w:rPr>
          <w:szCs w:val="24"/>
        </w:rPr>
        <w:t xml:space="preserve"> </w:t>
      </w:r>
    </w:p>
    <w:p w:rsidR="00FC51D6" w:rsidRPr="008471D9" w:rsidRDefault="00BE70CB" w:rsidP="00FC51D6">
      <w:pPr>
        <w:spacing w:after="20"/>
        <w:ind w:firstLine="180"/>
        <w:jc w:val="center"/>
        <w:rPr>
          <w:rFonts w:ascii="Times" w:hAnsi="Times" w:cs="Times"/>
          <w:color w:val="000000"/>
          <w:szCs w:val="24"/>
        </w:rPr>
      </w:pPr>
      <w:proofErr w:type="gramStart"/>
      <w:r>
        <w:rPr>
          <w:rFonts w:ascii="Times" w:hAnsi="Times" w:cs="Times"/>
          <w:b/>
          <w:bCs/>
          <w:i/>
          <w:iCs/>
          <w:color w:val="000000"/>
          <w:szCs w:val="24"/>
        </w:rPr>
        <w:t xml:space="preserve">III. </w:t>
      </w:r>
      <w:r w:rsidR="008471D9" w:rsidRPr="008471D9">
        <w:rPr>
          <w:rFonts w:ascii="Times" w:hAnsi="Times" w:cs="Times"/>
          <w:b/>
          <w:bCs/>
          <w:i/>
          <w:iCs/>
          <w:color w:val="000000"/>
          <w:szCs w:val="24"/>
        </w:rPr>
        <w:t xml:space="preserve"> FEJEZET</w:t>
      </w:r>
      <w:proofErr w:type="gramEnd"/>
    </w:p>
    <w:p w:rsidR="00FC51D6" w:rsidRPr="008471D9" w:rsidRDefault="00FC51D6" w:rsidP="00FC51D6">
      <w:pPr>
        <w:spacing w:after="20"/>
        <w:ind w:left="4536" w:firstLine="180"/>
        <w:rPr>
          <w:rFonts w:ascii="Times" w:hAnsi="Times" w:cs="Times"/>
          <w:color w:val="000000"/>
          <w:szCs w:val="24"/>
        </w:rPr>
      </w:pPr>
    </w:p>
    <w:p w:rsidR="00FC51D6" w:rsidRPr="008471D9" w:rsidRDefault="00FC51D6" w:rsidP="00FC51D6">
      <w:pPr>
        <w:spacing w:after="20"/>
        <w:ind w:firstLine="180"/>
        <w:jc w:val="center"/>
        <w:rPr>
          <w:rFonts w:ascii="Times" w:hAnsi="Times" w:cs="Times"/>
          <w:color w:val="000000"/>
          <w:szCs w:val="24"/>
        </w:rPr>
      </w:pPr>
      <w:r w:rsidRPr="008471D9">
        <w:rPr>
          <w:rFonts w:ascii="Times" w:hAnsi="Times" w:cs="Times"/>
          <w:b/>
          <w:bCs/>
          <w:i/>
          <w:iCs/>
          <w:color w:val="000000"/>
          <w:szCs w:val="24"/>
        </w:rPr>
        <w:t>A KÖZÖSSÉGI EGYÜTTÉLÉS ALAPVETŐ SZABÁLYAI</w:t>
      </w:r>
      <w:r w:rsidR="00BE70CB">
        <w:rPr>
          <w:rFonts w:ascii="Times" w:hAnsi="Times" w:cs="Times"/>
          <w:b/>
          <w:bCs/>
          <w:i/>
          <w:iCs/>
          <w:color w:val="000000"/>
          <w:szCs w:val="24"/>
        </w:rPr>
        <w:t>T SÉRTŐ MAGATARTÁSOK</w:t>
      </w:r>
    </w:p>
    <w:p w:rsidR="00FC51D6" w:rsidRPr="008471D9" w:rsidRDefault="00E37165" w:rsidP="00FC51D6">
      <w:pPr>
        <w:spacing w:before="100" w:beforeAutospacing="1" w:after="100" w:afterAutospacing="1"/>
        <w:jc w:val="center"/>
        <w:outlineLvl w:val="4"/>
        <w:rPr>
          <w:rFonts w:ascii="Times" w:hAnsi="Times" w:cs="Times"/>
          <w:b/>
          <w:bCs/>
          <w:color w:val="000000"/>
          <w:szCs w:val="24"/>
        </w:rPr>
      </w:pPr>
      <w:r>
        <w:rPr>
          <w:rFonts w:ascii="Times" w:hAnsi="Times" w:cs="Times"/>
          <w:b/>
          <w:bCs/>
          <w:color w:val="000000"/>
          <w:szCs w:val="24"/>
        </w:rPr>
        <w:t>6</w:t>
      </w:r>
      <w:r w:rsidR="00FC51D6" w:rsidRPr="008471D9">
        <w:rPr>
          <w:rFonts w:ascii="Times" w:hAnsi="Times" w:cs="Times"/>
          <w:b/>
          <w:bCs/>
          <w:color w:val="000000"/>
          <w:szCs w:val="24"/>
        </w:rPr>
        <w:t>. Községi jelképek használatával összefüggő magatartások</w:t>
      </w:r>
    </w:p>
    <w:p w:rsidR="00EC5C67" w:rsidRPr="008471D9" w:rsidRDefault="00BE70CB" w:rsidP="008471D9">
      <w:pPr>
        <w:spacing w:after="20"/>
        <w:ind w:firstLine="180"/>
        <w:jc w:val="both"/>
        <w:rPr>
          <w:rFonts w:ascii="Times" w:hAnsi="Times" w:cs="Times"/>
          <w:color w:val="000000"/>
          <w:szCs w:val="24"/>
        </w:rPr>
      </w:pPr>
      <w:r>
        <w:rPr>
          <w:rFonts w:ascii="Times" w:hAnsi="Times" w:cs="Times"/>
          <w:color w:val="000000"/>
          <w:szCs w:val="24"/>
        </w:rPr>
        <w:lastRenderedPageBreak/>
        <w:t>7</w:t>
      </w:r>
      <w:r w:rsidR="00EC5C67" w:rsidRPr="008471D9">
        <w:rPr>
          <w:rFonts w:ascii="Times" w:hAnsi="Times" w:cs="Times"/>
          <w:color w:val="000000"/>
          <w:szCs w:val="24"/>
        </w:rPr>
        <w:t>.§ A község jelképei (címer, zászló, községnév) a Képviselő-testület hozzájárulása nélkül nem használható. Engedély nélküli használatnak minősül az is, ha a használó a használatra vonatkozó engedélytől eltér</w:t>
      </w:r>
      <w:r w:rsidR="008471D9">
        <w:rPr>
          <w:rFonts w:ascii="Times" w:hAnsi="Times" w:cs="Times"/>
          <w:color w:val="000000"/>
          <w:szCs w:val="24"/>
        </w:rPr>
        <w:t>ő módon használja, a jelképeket.</w:t>
      </w:r>
    </w:p>
    <w:p w:rsidR="00EC5C67" w:rsidRPr="008471D9" w:rsidRDefault="00E37165" w:rsidP="00E37165">
      <w:pPr>
        <w:spacing w:before="100" w:beforeAutospacing="1" w:after="100" w:afterAutospacing="1"/>
        <w:ind w:left="360"/>
        <w:jc w:val="center"/>
        <w:rPr>
          <w:rFonts w:ascii="Times" w:hAnsi="Times" w:cs="Times"/>
          <w:color w:val="000000"/>
          <w:szCs w:val="24"/>
        </w:rPr>
      </w:pPr>
      <w:r>
        <w:rPr>
          <w:rFonts w:ascii="Times" w:hAnsi="Times" w:cs="Times"/>
          <w:b/>
          <w:bCs/>
          <w:color w:val="000000"/>
          <w:szCs w:val="24"/>
        </w:rPr>
        <w:t xml:space="preserve">7. </w:t>
      </w:r>
      <w:r w:rsidR="00EC5C67" w:rsidRPr="008471D9">
        <w:rPr>
          <w:rFonts w:ascii="Times" w:hAnsi="Times" w:cs="Times"/>
          <w:b/>
          <w:bCs/>
          <w:color w:val="000000"/>
          <w:szCs w:val="24"/>
        </w:rPr>
        <w:t>Az Önkormányzat tulajdonában lévő köztemetők rendjének megszegése</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color w:val="000000"/>
          <w:szCs w:val="24"/>
        </w:rPr>
        <w:t>8</w:t>
      </w:r>
      <w:r w:rsidR="00EC5C67" w:rsidRPr="008471D9">
        <w:rPr>
          <w:rFonts w:ascii="Times" w:hAnsi="Times" w:cs="Times"/>
          <w:color w:val="000000"/>
          <w:szCs w:val="24"/>
        </w:rPr>
        <w:t xml:space="preserve"> §(1) Közösségi együttélés alapvető szabályait sértő magatartást tanúsít az, aki a köztemetőben úgy végez munkát, hogy</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 xml:space="preserve">) </w:t>
      </w:r>
      <w:proofErr w:type="spellStart"/>
      <w:r w:rsidRPr="008471D9">
        <w:rPr>
          <w:rFonts w:ascii="Times" w:hAnsi="Times" w:cs="Times"/>
          <w:color w:val="000000"/>
          <w:szCs w:val="24"/>
        </w:rPr>
        <w:t>a</w:t>
      </w:r>
      <w:proofErr w:type="spellEnd"/>
      <w:r w:rsidRPr="008471D9">
        <w:rPr>
          <w:rFonts w:ascii="Times" w:hAnsi="Times" w:cs="Times"/>
          <w:color w:val="000000"/>
          <w:szCs w:val="24"/>
        </w:rPr>
        <w:t xml:space="preserve"> köztemető üzemeltetőjének engedélyét nem szerzi be,</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b) az sérti a hozzátartozók kegyeleti érzéseit,</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c) az akadályozza az elhunyt elbúcsúztatását, vagy</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d) a munkavégzés befejezését követően az erede</w:t>
      </w:r>
      <w:r w:rsidR="008471D9">
        <w:rPr>
          <w:rFonts w:ascii="Times" w:hAnsi="Times" w:cs="Times"/>
          <w:color w:val="000000"/>
          <w:szCs w:val="24"/>
        </w:rPr>
        <w:t>ti állapotot nem állítja vissza</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e</w:t>
      </w:r>
      <w:proofErr w:type="gramEnd"/>
      <w:r w:rsidRPr="008471D9">
        <w:rPr>
          <w:rFonts w:ascii="Times" w:hAnsi="Times" w:cs="Times"/>
          <w:color w:val="000000"/>
          <w:szCs w:val="24"/>
        </w:rPr>
        <w:t>) a köztemetőben vállalkozásszerűen végzett tevékenység során a szomszédos temetési hely eredeti állapotát megváltoztatja, vagy a tevékenység ideje alatt a szomszédos temetési helyek látogatását akadályozza.</w:t>
      </w:r>
    </w:p>
    <w:p w:rsidR="00EC5C67" w:rsidRPr="008471D9" w:rsidRDefault="008471D9" w:rsidP="00EC5C67">
      <w:pPr>
        <w:spacing w:after="20"/>
        <w:ind w:firstLine="180"/>
        <w:rPr>
          <w:rFonts w:ascii="Times" w:hAnsi="Times" w:cs="Times"/>
          <w:color w:val="000000"/>
          <w:szCs w:val="24"/>
        </w:rPr>
      </w:pPr>
      <w:r>
        <w:rPr>
          <w:rFonts w:ascii="Times" w:hAnsi="Times" w:cs="Times"/>
          <w:color w:val="000000"/>
          <w:szCs w:val="24"/>
        </w:rPr>
        <w:t xml:space="preserve">(2) </w:t>
      </w:r>
      <w:r w:rsidR="00EC5C67" w:rsidRPr="008471D9">
        <w:rPr>
          <w:rFonts w:ascii="Times" w:hAnsi="Times" w:cs="Times"/>
          <w:color w:val="000000"/>
          <w:szCs w:val="24"/>
        </w:rPr>
        <w:t>Közösségi együttélés alapvető szabályait sértő magatartást tanúsít az, aki</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 xml:space="preserve">) </w:t>
      </w:r>
      <w:proofErr w:type="spellStart"/>
      <w:r w:rsidRPr="008471D9">
        <w:rPr>
          <w:rFonts w:ascii="Times" w:hAnsi="Times" w:cs="Times"/>
          <w:color w:val="000000"/>
          <w:szCs w:val="24"/>
        </w:rPr>
        <w:t>a</w:t>
      </w:r>
      <w:proofErr w:type="spellEnd"/>
      <w:r w:rsidRPr="008471D9">
        <w:rPr>
          <w:rFonts w:ascii="Times" w:hAnsi="Times" w:cs="Times"/>
          <w:color w:val="000000"/>
          <w:szCs w:val="24"/>
        </w:rPr>
        <w:t xml:space="preserve"> köztemető területén a kegyeleti gyertya és mécses gyújtás kivételével égetési tevékenységet végez, tüzet rak,</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b) a köztemetőbe – vakvezető kutya kivételével – állatot visz be,</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c) temetőbe - a temetkezési szolgáltató, és engedéllyel rendelkező kivételével - gépjárművel, segéd</w:t>
      </w:r>
      <w:r w:rsidR="008471D9">
        <w:rPr>
          <w:rFonts w:ascii="Times" w:hAnsi="Times" w:cs="Times"/>
          <w:color w:val="000000"/>
          <w:szCs w:val="24"/>
        </w:rPr>
        <w:t>motoros kerékpárral</w:t>
      </w:r>
      <w:r w:rsidRPr="008471D9">
        <w:rPr>
          <w:rFonts w:ascii="Times" w:hAnsi="Times" w:cs="Times"/>
          <w:color w:val="000000"/>
          <w:szCs w:val="24"/>
        </w:rPr>
        <w:t xml:space="preserve"> </w:t>
      </w:r>
      <w:r w:rsidR="0069740B" w:rsidRPr="008471D9">
        <w:rPr>
          <w:rFonts w:ascii="Times" w:hAnsi="Times" w:cs="Times"/>
          <w:color w:val="000000"/>
          <w:szCs w:val="24"/>
        </w:rPr>
        <w:t>szerda és szombat</w:t>
      </w:r>
      <w:r w:rsidR="008471D9">
        <w:rPr>
          <w:rFonts w:ascii="Times" w:hAnsi="Times" w:cs="Times"/>
          <w:color w:val="000000"/>
          <w:szCs w:val="24"/>
        </w:rPr>
        <w:t>i nap kivételével</w:t>
      </w:r>
      <w:r w:rsidR="0069740B" w:rsidRPr="008471D9">
        <w:rPr>
          <w:rFonts w:ascii="Times" w:hAnsi="Times" w:cs="Times"/>
          <w:color w:val="000000"/>
          <w:szCs w:val="24"/>
        </w:rPr>
        <w:t xml:space="preserve"> </w:t>
      </w:r>
      <w:r w:rsidRPr="008471D9">
        <w:rPr>
          <w:rFonts w:ascii="Times" w:hAnsi="Times" w:cs="Times"/>
          <w:color w:val="000000"/>
          <w:szCs w:val="24"/>
        </w:rPr>
        <w:t>behajt, és ott közlekedik,</w:t>
      </w:r>
    </w:p>
    <w:p w:rsidR="00EC5C67" w:rsidRPr="008471D9" w:rsidRDefault="0069740B" w:rsidP="00EC5C67">
      <w:pPr>
        <w:spacing w:after="20"/>
        <w:ind w:firstLine="180"/>
        <w:rPr>
          <w:rFonts w:ascii="Times" w:hAnsi="Times" w:cs="Times"/>
          <w:color w:val="000000"/>
          <w:szCs w:val="24"/>
        </w:rPr>
      </w:pPr>
      <w:r w:rsidRPr="008471D9">
        <w:rPr>
          <w:rFonts w:ascii="Times" w:hAnsi="Times" w:cs="Times"/>
          <w:color w:val="000000"/>
          <w:szCs w:val="24"/>
        </w:rPr>
        <w:t>d</w:t>
      </w:r>
      <w:r w:rsidR="00EC5C67" w:rsidRPr="008471D9">
        <w:rPr>
          <w:rFonts w:ascii="Times" w:hAnsi="Times" w:cs="Times"/>
          <w:color w:val="000000"/>
          <w:szCs w:val="24"/>
        </w:rPr>
        <w:t>) a köztemető területén hulladékot nem az arra kijelölt helyen helyez el,</w:t>
      </w:r>
    </w:p>
    <w:p w:rsidR="00EC5C67" w:rsidRPr="008471D9" w:rsidRDefault="0069740B" w:rsidP="00EC5C67">
      <w:pPr>
        <w:spacing w:after="20"/>
        <w:ind w:firstLine="180"/>
        <w:rPr>
          <w:rFonts w:ascii="Times" w:hAnsi="Times" w:cs="Times"/>
          <w:color w:val="000000"/>
          <w:szCs w:val="24"/>
        </w:rPr>
      </w:pPr>
      <w:proofErr w:type="gramStart"/>
      <w:r w:rsidRPr="008471D9">
        <w:rPr>
          <w:rFonts w:ascii="Times" w:hAnsi="Times" w:cs="Times"/>
          <w:color w:val="000000"/>
          <w:szCs w:val="24"/>
        </w:rPr>
        <w:t>e</w:t>
      </w:r>
      <w:proofErr w:type="gramEnd"/>
      <w:r w:rsidR="008471D9">
        <w:rPr>
          <w:rFonts w:ascii="Times" w:hAnsi="Times" w:cs="Times"/>
          <w:color w:val="000000"/>
          <w:szCs w:val="24"/>
        </w:rPr>
        <w:t xml:space="preserve">) </w:t>
      </w:r>
      <w:r w:rsidR="00EC5C67" w:rsidRPr="008471D9">
        <w:rPr>
          <w:rFonts w:ascii="Times" w:hAnsi="Times" w:cs="Times"/>
          <w:color w:val="000000"/>
          <w:szCs w:val="24"/>
        </w:rPr>
        <w:t>a köztemetőben lévő hulladékgyűjtőbe a temetőn kívül k</w:t>
      </w:r>
      <w:r w:rsidR="008471D9">
        <w:rPr>
          <w:rFonts w:ascii="Times" w:hAnsi="Times" w:cs="Times"/>
          <w:color w:val="000000"/>
          <w:szCs w:val="24"/>
        </w:rPr>
        <w:t>eletkezett hulladékot helyez el.</w:t>
      </w:r>
    </w:p>
    <w:p w:rsidR="00EC5C67" w:rsidRPr="008471D9" w:rsidRDefault="00EC5C67" w:rsidP="00EC5C67">
      <w:pPr>
        <w:spacing w:after="20"/>
        <w:ind w:firstLine="180"/>
        <w:rPr>
          <w:rFonts w:ascii="Times" w:hAnsi="Times" w:cs="Times"/>
          <w:color w:val="000000"/>
          <w:szCs w:val="24"/>
        </w:rPr>
      </w:pPr>
    </w:p>
    <w:p w:rsidR="00EC5C67" w:rsidRPr="008471D9" w:rsidRDefault="00E37165" w:rsidP="00E37165">
      <w:pPr>
        <w:spacing w:before="100" w:beforeAutospacing="1" w:after="100" w:afterAutospacing="1"/>
        <w:ind w:left="360"/>
        <w:jc w:val="center"/>
        <w:rPr>
          <w:rFonts w:ascii="Times" w:hAnsi="Times" w:cs="Times"/>
          <w:color w:val="000000"/>
          <w:szCs w:val="24"/>
        </w:rPr>
      </w:pPr>
      <w:r>
        <w:rPr>
          <w:rFonts w:ascii="Times" w:hAnsi="Times" w:cs="Times"/>
          <w:b/>
          <w:bCs/>
          <w:color w:val="000000"/>
          <w:szCs w:val="24"/>
        </w:rPr>
        <w:t xml:space="preserve">8 </w:t>
      </w:r>
      <w:r w:rsidR="00EC5C67" w:rsidRPr="008471D9">
        <w:rPr>
          <w:rFonts w:ascii="Times" w:hAnsi="Times" w:cs="Times"/>
          <w:b/>
          <w:bCs/>
          <w:color w:val="000000"/>
          <w:szCs w:val="24"/>
        </w:rPr>
        <w:t>A helyi környezet védelmére vonatkozó szabályok megszegése</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t>9</w:t>
      </w:r>
      <w:r w:rsidR="00EC5C67" w:rsidRPr="008471D9">
        <w:rPr>
          <w:rFonts w:ascii="Times" w:hAnsi="Times" w:cs="Times"/>
          <w:b/>
          <w:bCs/>
          <w:color w:val="000000"/>
          <w:szCs w:val="24"/>
        </w:rPr>
        <w:t>. §</w:t>
      </w:r>
      <w:r w:rsidR="008471D9">
        <w:rPr>
          <w:rFonts w:ascii="Times" w:hAnsi="Times" w:cs="Times"/>
          <w:color w:val="000000"/>
          <w:szCs w:val="24"/>
        </w:rPr>
        <w:t xml:space="preserve"> </w:t>
      </w:r>
      <w:r w:rsidR="00EC5C67" w:rsidRPr="008471D9">
        <w:rPr>
          <w:rFonts w:ascii="Times" w:hAnsi="Times" w:cs="Times"/>
          <w:color w:val="000000"/>
          <w:szCs w:val="24"/>
        </w:rPr>
        <w:t>Közösségi együttélés alapvető szabályait sértő magatartást tanúsít az, aki</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 olyan tüzelőanyagot éget el, ami egészségre ártalmas égésterméket kibocsátó anyagot – háztartási szilárd hulladékot, veszélyes hulladékot, műanyagot, gumit, vegyszert, festéket, tűz és robbanásveszélyes anyagot – tartalmaz,</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b) a szabadban ipari eredetű, vagy kommunális hulladékot éget.</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t>10</w:t>
      </w:r>
      <w:r w:rsidR="008471D9">
        <w:rPr>
          <w:rFonts w:ascii="Times" w:hAnsi="Times" w:cs="Times"/>
          <w:b/>
          <w:bCs/>
          <w:color w:val="000000"/>
          <w:szCs w:val="24"/>
        </w:rPr>
        <w:t>. §</w:t>
      </w:r>
      <w:r w:rsidR="00EC5C67" w:rsidRPr="008471D9">
        <w:rPr>
          <w:rFonts w:ascii="Times" w:hAnsi="Times" w:cs="Times"/>
          <w:color w:val="000000"/>
          <w:szCs w:val="24"/>
        </w:rPr>
        <w:t>Közösségi együttélés alapvető szabályait sértő magatartást tanúsít az, aki avart és kerti hulladékot közterületen, vagy olyan helyen éget, ahol az égetés környezeti kárt okoz, vagy az emberi egészséget veszélyezteti, illetve nem az önkormányzat rendeletében meghatározott napokon és időszakban végzi.</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t>11</w:t>
      </w:r>
      <w:r w:rsidR="008471D9">
        <w:rPr>
          <w:rFonts w:ascii="Times" w:hAnsi="Times" w:cs="Times"/>
          <w:b/>
          <w:bCs/>
          <w:color w:val="000000"/>
          <w:szCs w:val="24"/>
        </w:rPr>
        <w:t>. §</w:t>
      </w:r>
      <w:r w:rsidR="00EC5C67" w:rsidRPr="008471D9">
        <w:rPr>
          <w:rFonts w:ascii="Times" w:hAnsi="Times" w:cs="Times"/>
          <w:color w:val="000000"/>
          <w:szCs w:val="24"/>
        </w:rPr>
        <w:t>Közösségi együttélés alapvető szabályait sértő magatartást tanúsít az, aki</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 nem gondoskodik az ingatlanon keletkező valamennyi hulladék helyi közszolgáltatás igénybevétele útján történő elhelyezéséről,</w:t>
      </w:r>
    </w:p>
    <w:p w:rsidR="00EC5C67" w:rsidRPr="008471D9" w:rsidRDefault="00F750CD" w:rsidP="00EC5C67">
      <w:pPr>
        <w:spacing w:after="20"/>
        <w:ind w:firstLine="180"/>
        <w:rPr>
          <w:rFonts w:ascii="Times" w:hAnsi="Times" w:cs="Times"/>
          <w:color w:val="000000"/>
          <w:szCs w:val="24"/>
        </w:rPr>
      </w:pPr>
      <w:r w:rsidRPr="008471D9">
        <w:rPr>
          <w:rFonts w:ascii="Times" w:hAnsi="Times" w:cs="Times"/>
          <w:color w:val="000000"/>
          <w:szCs w:val="24"/>
        </w:rPr>
        <w:t>b</w:t>
      </w:r>
      <w:r w:rsidR="00EC5C67" w:rsidRPr="008471D9">
        <w:rPr>
          <w:rFonts w:ascii="Times" w:hAnsi="Times" w:cs="Times"/>
          <w:color w:val="000000"/>
          <w:szCs w:val="24"/>
        </w:rPr>
        <w:t>) nem gondoskodik a szükséges gyakorisággal, de évente legalább egy alkalommal a gyűjtőedénye tisztításáról, fertőtlenítéséről.</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lastRenderedPageBreak/>
        <w:t>12</w:t>
      </w:r>
      <w:r w:rsidR="00EC5C67" w:rsidRPr="008471D9">
        <w:rPr>
          <w:rFonts w:ascii="Times" w:hAnsi="Times" w:cs="Times"/>
          <w:b/>
          <w:bCs/>
          <w:color w:val="000000"/>
          <w:szCs w:val="24"/>
        </w:rPr>
        <w:t>. §</w:t>
      </w:r>
      <w:r w:rsidR="00EC5C67" w:rsidRPr="008471D9">
        <w:rPr>
          <w:rFonts w:ascii="Times" w:hAnsi="Times" w:cs="Times"/>
          <w:color w:val="000000"/>
          <w:szCs w:val="24"/>
        </w:rPr>
        <w:t xml:space="preserve">Közösségi együttélés alapvető szabályait sértő magatartást </w:t>
      </w:r>
      <w:r w:rsidR="008C2836">
        <w:rPr>
          <w:rFonts w:ascii="Times" w:hAnsi="Times" w:cs="Times"/>
          <w:color w:val="000000"/>
          <w:szCs w:val="24"/>
        </w:rPr>
        <w:t>tanúsít az</w:t>
      </w:r>
      <w:r w:rsidR="00EC5C67" w:rsidRPr="008471D9">
        <w:rPr>
          <w:rFonts w:ascii="Times" w:hAnsi="Times" w:cs="Times"/>
          <w:color w:val="000000"/>
          <w:szCs w:val="24"/>
        </w:rPr>
        <w:t xml:space="preserve"> az ingatlan tulajdonos, vagy használó, aki belterületi ingatlanán hulladék tárolásával a rovarok, rágcsálók elszaporodását elősegíti,</w:t>
      </w:r>
    </w:p>
    <w:p w:rsidR="00EC5C67" w:rsidRPr="008471D9" w:rsidRDefault="00EC5C67" w:rsidP="00EC5C67">
      <w:pPr>
        <w:spacing w:after="20"/>
        <w:ind w:firstLine="180"/>
        <w:rPr>
          <w:rFonts w:ascii="Times" w:hAnsi="Times" w:cs="Times"/>
          <w:color w:val="000000"/>
          <w:szCs w:val="24"/>
        </w:rPr>
      </w:pPr>
    </w:p>
    <w:p w:rsidR="00EC5C67" w:rsidRPr="008471D9" w:rsidRDefault="00E37165" w:rsidP="00E37165">
      <w:pPr>
        <w:spacing w:before="100" w:beforeAutospacing="1" w:after="100" w:afterAutospacing="1"/>
        <w:ind w:left="360"/>
        <w:jc w:val="center"/>
        <w:rPr>
          <w:rFonts w:ascii="Times" w:hAnsi="Times" w:cs="Times"/>
          <w:color w:val="000000"/>
          <w:szCs w:val="24"/>
        </w:rPr>
      </w:pPr>
      <w:r>
        <w:rPr>
          <w:rFonts w:ascii="Times" w:hAnsi="Times" w:cs="Times"/>
          <w:b/>
          <w:bCs/>
          <w:color w:val="000000"/>
          <w:szCs w:val="24"/>
        </w:rPr>
        <w:t xml:space="preserve">9. </w:t>
      </w:r>
      <w:r w:rsidR="00EC5C67" w:rsidRPr="008471D9">
        <w:rPr>
          <w:rFonts w:ascii="Times" w:hAnsi="Times" w:cs="Times"/>
          <w:b/>
          <w:bCs/>
          <w:color w:val="000000"/>
          <w:szCs w:val="24"/>
        </w:rPr>
        <w:t>Közterületek rendjének megszegése</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t>13</w:t>
      </w:r>
      <w:r w:rsidR="0071050D">
        <w:rPr>
          <w:rFonts w:ascii="Times" w:hAnsi="Times" w:cs="Times"/>
          <w:b/>
          <w:bCs/>
          <w:color w:val="000000"/>
          <w:szCs w:val="24"/>
        </w:rPr>
        <w:t xml:space="preserve">. </w:t>
      </w:r>
      <w:r w:rsidR="00EC5C67" w:rsidRPr="008471D9">
        <w:rPr>
          <w:rFonts w:ascii="Times" w:hAnsi="Times" w:cs="Times"/>
          <w:color w:val="000000"/>
          <w:szCs w:val="24"/>
        </w:rPr>
        <w:t>Közösségi együttélés alapvető szabályait sértő magatartást tanúsít az, aki ingatlan házszámát, vagy házszám hiányában helyrajzi számát a közterületről jól látható módon nem tünteti fel.</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t>14</w:t>
      </w:r>
      <w:r w:rsidR="0071050D">
        <w:rPr>
          <w:rFonts w:ascii="Times" w:hAnsi="Times" w:cs="Times"/>
          <w:b/>
          <w:bCs/>
          <w:color w:val="000000"/>
          <w:szCs w:val="24"/>
        </w:rPr>
        <w:t>. §</w:t>
      </w:r>
      <w:r w:rsidR="00EC5C67" w:rsidRPr="008471D9">
        <w:rPr>
          <w:rFonts w:ascii="Times" w:hAnsi="Times" w:cs="Times"/>
          <w:color w:val="000000"/>
          <w:szCs w:val="24"/>
        </w:rPr>
        <w:t>Közösségi együttélés alapvető szabályait sértő magatartást tanúsít az, aki közterületen vagy a község külterületén hulladékot rak le, vagy tárol.</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w:t>
      </w: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t>15</w:t>
      </w:r>
      <w:r w:rsidR="00EC5C67" w:rsidRPr="008471D9">
        <w:rPr>
          <w:rFonts w:ascii="Times" w:hAnsi="Times" w:cs="Times"/>
          <w:b/>
          <w:bCs/>
          <w:color w:val="000000"/>
          <w:szCs w:val="24"/>
        </w:rPr>
        <w:t>. §</w:t>
      </w:r>
      <w:r w:rsidR="00EC5C67" w:rsidRPr="008471D9">
        <w:rPr>
          <w:rFonts w:ascii="Times" w:hAnsi="Times" w:cs="Times"/>
          <w:color w:val="000000"/>
          <w:szCs w:val="24"/>
        </w:rPr>
        <w:t xml:space="preserve">Közösségi együttélés alapvető szabályait sértő magatartást tanúsít az, aki </w:t>
      </w:r>
      <w:r w:rsidR="00310ADA" w:rsidRPr="008471D9">
        <w:rPr>
          <w:rFonts w:ascii="Times" w:hAnsi="Times" w:cs="Times"/>
          <w:color w:val="000000"/>
          <w:szCs w:val="24"/>
        </w:rPr>
        <w:t>Dánszentmiklós</w:t>
      </w:r>
      <w:r w:rsidR="00EC5C67" w:rsidRPr="008471D9">
        <w:rPr>
          <w:rFonts w:ascii="Times" w:hAnsi="Times" w:cs="Times"/>
          <w:color w:val="000000"/>
          <w:szCs w:val="24"/>
        </w:rPr>
        <w:t xml:space="preserve"> Község Önkormányzata Képviselő-testületének a </w:t>
      </w:r>
      <w:r w:rsidR="00310ADA" w:rsidRPr="008471D9">
        <w:rPr>
          <w:rFonts w:ascii="Times" w:hAnsi="Times" w:cs="Times"/>
          <w:color w:val="000000"/>
          <w:szCs w:val="24"/>
        </w:rPr>
        <w:t>helyi</w:t>
      </w:r>
      <w:r w:rsidR="00EC5C67" w:rsidRPr="008471D9">
        <w:rPr>
          <w:rFonts w:ascii="Times" w:hAnsi="Times" w:cs="Times"/>
          <w:color w:val="000000"/>
          <w:szCs w:val="24"/>
        </w:rPr>
        <w:t xml:space="preserve"> környezet</w:t>
      </w:r>
      <w:r w:rsidR="00310ADA" w:rsidRPr="008471D9">
        <w:rPr>
          <w:rFonts w:ascii="Times" w:hAnsi="Times" w:cs="Times"/>
          <w:color w:val="000000"/>
          <w:szCs w:val="24"/>
        </w:rPr>
        <w:t xml:space="preserve"> védelemről szóló 14/2004. (XII. 1</w:t>
      </w:r>
      <w:r w:rsidR="00EC5C67" w:rsidRPr="008471D9">
        <w:rPr>
          <w:rFonts w:ascii="Times" w:hAnsi="Times" w:cs="Times"/>
          <w:color w:val="000000"/>
          <w:szCs w:val="24"/>
        </w:rPr>
        <w:t>.) önkormányzati rendelet szabályait megszegve</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 nem gondoskodik</w:t>
      </w:r>
    </w:p>
    <w:p w:rsidR="00EC5C67" w:rsidRPr="008471D9" w:rsidRDefault="0071050D" w:rsidP="00EC5C67">
      <w:pPr>
        <w:spacing w:after="20"/>
        <w:ind w:firstLine="180"/>
        <w:rPr>
          <w:rFonts w:ascii="Times" w:hAnsi="Times" w:cs="Times"/>
          <w:color w:val="000000"/>
          <w:szCs w:val="24"/>
        </w:rPr>
      </w:pPr>
      <w:bookmarkStart w:id="1" w:name="_ftnref_5"/>
      <w:proofErr w:type="spellStart"/>
      <w:r>
        <w:rPr>
          <w:rFonts w:ascii="Times" w:hAnsi="Times" w:cs="Times"/>
          <w:color w:val="000000"/>
          <w:szCs w:val="24"/>
        </w:rPr>
        <w:t>aa</w:t>
      </w:r>
      <w:proofErr w:type="spellEnd"/>
      <w:r>
        <w:rPr>
          <w:rFonts w:ascii="Times" w:hAnsi="Times" w:cs="Times"/>
          <w:color w:val="000000"/>
          <w:szCs w:val="24"/>
        </w:rPr>
        <w:t>)</w:t>
      </w:r>
      <w:bookmarkEnd w:id="1"/>
      <w:r w:rsidR="00EC5C67" w:rsidRPr="008471D9">
        <w:rPr>
          <w:rFonts w:ascii="Times" w:hAnsi="Times" w:cs="Times"/>
          <w:color w:val="000000"/>
          <w:szCs w:val="24"/>
        </w:rPr>
        <w:t xml:space="preserve"> a ház, vagy telek előtti, saroktelek esetén az ingatlant körülvevő, két utcára nyíló telek esetén mindkét járdaszakasz és a zöldsáv teljes területének tisztán tartásáról, gyomtalanításáról,</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ab</w:t>
      </w:r>
      <w:proofErr w:type="gramEnd"/>
      <w:r w:rsidRPr="008471D9">
        <w:rPr>
          <w:rFonts w:ascii="Times" w:hAnsi="Times" w:cs="Times"/>
          <w:color w:val="000000"/>
          <w:szCs w:val="24"/>
        </w:rPr>
        <w:t>) a hó eltakarításról, a síkosság megszüntetéséről, a megsüllyedt járdalapok felemeléséről, a lakóház előtti járdaszakaszon,</w:t>
      </w:r>
    </w:p>
    <w:p w:rsidR="00EC5C67" w:rsidRPr="008471D9" w:rsidRDefault="00EC5C67" w:rsidP="00EC5C67">
      <w:pPr>
        <w:spacing w:after="20"/>
        <w:ind w:firstLine="180"/>
        <w:rPr>
          <w:rFonts w:ascii="Times" w:hAnsi="Times" w:cs="Times"/>
          <w:color w:val="000000"/>
          <w:szCs w:val="24"/>
        </w:rPr>
      </w:pPr>
      <w:proofErr w:type="spellStart"/>
      <w:r w:rsidRPr="008471D9">
        <w:rPr>
          <w:rFonts w:ascii="Times" w:hAnsi="Times" w:cs="Times"/>
          <w:color w:val="000000"/>
          <w:szCs w:val="24"/>
        </w:rPr>
        <w:t>ac</w:t>
      </w:r>
      <w:proofErr w:type="spellEnd"/>
      <w:r w:rsidRPr="008471D9">
        <w:rPr>
          <w:rFonts w:ascii="Times" w:hAnsi="Times" w:cs="Times"/>
          <w:color w:val="000000"/>
          <w:szCs w:val="24"/>
        </w:rPr>
        <w:t>)</w:t>
      </w:r>
      <w:r w:rsidR="0071050D">
        <w:rPr>
          <w:rFonts w:ascii="Times" w:hAnsi="Times" w:cs="Times"/>
          <w:color w:val="000000"/>
          <w:szCs w:val="24"/>
        </w:rPr>
        <w:t xml:space="preserve"> a beépített és beépítetlen </w:t>
      </w:r>
      <w:r w:rsidRPr="008471D9">
        <w:rPr>
          <w:rFonts w:ascii="Times" w:hAnsi="Times" w:cs="Times"/>
          <w:color w:val="000000"/>
          <w:szCs w:val="24"/>
        </w:rPr>
        <w:t>telkek folyamatos tisztán-tartásáról, gyommentesítéséről,</w:t>
      </w:r>
    </w:p>
    <w:p w:rsidR="00EC5C67" w:rsidRPr="008471D9" w:rsidRDefault="00BE70CB" w:rsidP="00EC5C67">
      <w:pPr>
        <w:spacing w:after="20"/>
        <w:ind w:firstLine="180"/>
        <w:rPr>
          <w:rFonts w:ascii="Times" w:hAnsi="Times" w:cs="Times"/>
          <w:color w:val="000000"/>
          <w:szCs w:val="24"/>
        </w:rPr>
      </w:pPr>
      <w:proofErr w:type="gramStart"/>
      <w:r>
        <w:rPr>
          <w:rFonts w:ascii="Times" w:hAnsi="Times" w:cs="Times"/>
          <w:color w:val="000000"/>
          <w:szCs w:val="24"/>
        </w:rPr>
        <w:t>ad</w:t>
      </w:r>
      <w:proofErr w:type="gramEnd"/>
      <w:r>
        <w:rPr>
          <w:rFonts w:ascii="Times" w:hAnsi="Times" w:cs="Times"/>
          <w:color w:val="000000"/>
          <w:szCs w:val="24"/>
        </w:rPr>
        <w:t xml:space="preserve">) </w:t>
      </w:r>
      <w:r w:rsidR="00EC5C67" w:rsidRPr="008471D9">
        <w:rPr>
          <w:rFonts w:ascii="Times" w:hAnsi="Times" w:cs="Times"/>
          <w:color w:val="000000"/>
          <w:szCs w:val="24"/>
        </w:rPr>
        <w:t>az ingatlanról a járdára és az úttest fölé nyúló ágak és bokrok megfelelő nyeséséről,</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b) közterületen járművet mos, továbbá olajcserét vagy más olyan tevékenységet végez, amely szennyeződést okoz,</w:t>
      </w:r>
    </w:p>
    <w:p w:rsidR="00464FBA"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 xml:space="preserve">c) </w:t>
      </w:r>
      <w:r w:rsidR="00464FBA" w:rsidRPr="008471D9">
        <w:rPr>
          <w:rFonts w:ascii="Times" w:hAnsi="Times" w:cs="Times"/>
          <w:color w:val="000000"/>
          <w:szCs w:val="24"/>
        </w:rPr>
        <w:t>nem gondoskodik a kutya által okozott szennyezés eltávolításáról.</w:t>
      </w:r>
    </w:p>
    <w:p w:rsidR="00EC5C67" w:rsidRPr="008471D9" w:rsidRDefault="00EC5C67" w:rsidP="00464FBA">
      <w:pPr>
        <w:spacing w:after="20"/>
        <w:ind w:firstLine="180"/>
        <w:rPr>
          <w:rFonts w:ascii="Times" w:hAnsi="Times" w:cs="Times"/>
          <w:color w:val="000000"/>
          <w:szCs w:val="24"/>
        </w:rPr>
      </w:pPr>
    </w:p>
    <w:p w:rsidR="00EC5C67" w:rsidRPr="008471D9" w:rsidRDefault="00EC5C67" w:rsidP="00EC5C67">
      <w:pPr>
        <w:spacing w:after="20"/>
        <w:ind w:firstLine="180"/>
        <w:rPr>
          <w:rFonts w:ascii="Times" w:hAnsi="Times" w:cs="Times"/>
          <w:color w:val="000000"/>
          <w:szCs w:val="24"/>
        </w:rPr>
      </w:pPr>
      <w:r w:rsidRPr="008471D9">
        <w:rPr>
          <w:rFonts w:ascii="Times" w:hAnsi="Times" w:cs="Times"/>
          <w:b/>
          <w:bCs/>
          <w:color w:val="000000"/>
          <w:szCs w:val="24"/>
        </w:rPr>
        <w:t>1</w:t>
      </w:r>
      <w:r w:rsidR="00BE70CB">
        <w:rPr>
          <w:rFonts w:ascii="Times" w:hAnsi="Times" w:cs="Times"/>
          <w:b/>
          <w:bCs/>
          <w:color w:val="000000"/>
          <w:szCs w:val="24"/>
        </w:rPr>
        <w:t>6</w:t>
      </w:r>
      <w:r w:rsidRPr="008471D9">
        <w:rPr>
          <w:rFonts w:ascii="Times" w:hAnsi="Times" w:cs="Times"/>
          <w:b/>
          <w:bCs/>
          <w:color w:val="000000"/>
          <w:szCs w:val="24"/>
        </w:rPr>
        <w:t>. §</w:t>
      </w:r>
      <w:r w:rsidRPr="008471D9">
        <w:rPr>
          <w:rFonts w:ascii="Times" w:hAnsi="Times" w:cs="Times"/>
          <w:color w:val="000000"/>
          <w:szCs w:val="24"/>
        </w:rPr>
        <w:t>Közösségi együttélés alapvető szabályait sértő magatartást tanúsít az, aki</w:t>
      </w:r>
    </w:p>
    <w:p w:rsidR="00EC5C67" w:rsidRPr="008471D9" w:rsidRDefault="00EC5C67"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 közterületen és zöldfelületen olyan tevékenységet folytat, vagy olyan magatartást tanúsít, amely mások nyugalmát, pihenését zavarja,</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b) a közterületen ültetett lágy szárú növényeket engedély nélkül letépi, fák, bokrok ágait, gallyait tördeli, csonkítja, közterületen fás szárú növényt engedély nélkül kivág,</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c) az élő fákon hirdet, reklámhordozót függeszt ki,</w:t>
      </w:r>
    </w:p>
    <w:p w:rsidR="00EC5C67" w:rsidRPr="008471D9" w:rsidRDefault="00464FBA" w:rsidP="00EC5C67">
      <w:pPr>
        <w:spacing w:after="20"/>
        <w:ind w:firstLine="180"/>
        <w:rPr>
          <w:rFonts w:ascii="Times" w:hAnsi="Times" w:cs="Times"/>
          <w:color w:val="000000"/>
          <w:szCs w:val="24"/>
        </w:rPr>
      </w:pPr>
      <w:r w:rsidRPr="008471D9">
        <w:rPr>
          <w:rFonts w:ascii="Times" w:hAnsi="Times" w:cs="Times"/>
          <w:color w:val="000000"/>
          <w:szCs w:val="24"/>
        </w:rPr>
        <w:t>d</w:t>
      </w:r>
      <w:r w:rsidR="00EC5C67" w:rsidRPr="008471D9">
        <w:rPr>
          <w:rFonts w:ascii="Times" w:hAnsi="Times" w:cs="Times"/>
          <w:color w:val="000000"/>
          <w:szCs w:val="24"/>
        </w:rPr>
        <w:t>) az idejétmúlt hirdetményt, plakátot hatósági felszólítás után sem távolítja el,</w:t>
      </w:r>
    </w:p>
    <w:p w:rsidR="00EC5C67" w:rsidRPr="008471D9" w:rsidRDefault="00464FBA" w:rsidP="00EC5C67">
      <w:pPr>
        <w:spacing w:after="20"/>
        <w:ind w:firstLine="180"/>
        <w:rPr>
          <w:rFonts w:ascii="Times" w:hAnsi="Times" w:cs="Times"/>
          <w:color w:val="000000"/>
          <w:szCs w:val="24"/>
        </w:rPr>
      </w:pPr>
      <w:proofErr w:type="gramStart"/>
      <w:r w:rsidRPr="008471D9">
        <w:rPr>
          <w:rFonts w:ascii="Times" w:hAnsi="Times" w:cs="Times"/>
          <w:color w:val="000000"/>
          <w:szCs w:val="24"/>
        </w:rPr>
        <w:t>e</w:t>
      </w:r>
      <w:proofErr w:type="gramEnd"/>
      <w:r w:rsidR="00EC5C67" w:rsidRPr="008471D9">
        <w:rPr>
          <w:rFonts w:ascii="Times" w:hAnsi="Times" w:cs="Times"/>
          <w:color w:val="000000"/>
          <w:szCs w:val="24"/>
        </w:rPr>
        <w:t>) alkalmi jelleggel igénybe vett közterületen és környékén keletkezett hulladékot nem gyűjti össze,</w:t>
      </w:r>
    </w:p>
    <w:p w:rsidR="00EC5C67" w:rsidRPr="008471D9" w:rsidRDefault="00464FBA" w:rsidP="00EC5C67">
      <w:pPr>
        <w:spacing w:after="20"/>
        <w:ind w:firstLine="180"/>
        <w:rPr>
          <w:rFonts w:ascii="Times" w:hAnsi="Times" w:cs="Times"/>
          <w:color w:val="000000"/>
          <w:szCs w:val="24"/>
        </w:rPr>
      </w:pPr>
      <w:proofErr w:type="gramStart"/>
      <w:r w:rsidRPr="008471D9">
        <w:rPr>
          <w:rFonts w:ascii="Times" w:hAnsi="Times" w:cs="Times"/>
          <w:color w:val="000000"/>
          <w:szCs w:val="24"/>
        </w:rPr>
        <w:t>f</w:t>
      </w:r>
      <w:proofErr w:type="gramEnd"/>
      <w:r w:rsidR="00EC5C67" w:rsidRPr="008471D9">
        <w:rPr>
          <w:rFonts w:ascii="Times" w:hAnsi="Times" w:cs="Times"/>
          <w:color w:val="000000"/>
          <w:szCs w:val="24"/>
        </w:rPr>
        <w:t>) a közterületi játszótéren a gyermekek számára elhelyezett játszótéri eszközöket rendeltetésellenes módon veszi igénybe,</w:t>
      </w:r>
    </w:p>
    <w:p w:rsidR="00EC5C67" w:rsidRPr="008471D9" w:rsidRDefault="00464FBA" w:rsidP="00EC5C67">
      <w:pPr>
        <w:spacing w:after="20"/>
        <w:ind w:firstLine="180"/>
        <w:rPr>
          <w:rFonts w:ascii="Times" w:hAnsi="Times" w:cs="Times"/>
          <w:color w:val="000000"/>
          <w:szCs w:val="24"/>
        </w:rPr>
      </w:pPr>
      <w:proofErr w:type="gramStart"/>
      <w:r w:rsidRPr="008471D9">
        <w:rPr>
          <w:rFonts w:ascii="Times" w:hAnsi="Times" w:cs="Times"/>
          <w:color w:val="000000"/>
          <w:szCs w:val="24"/>
        </w:rPr>
        <w:t>g</w:t>
      </w:r>
      <w:proofErr w:type="gramEnd"/>
      <w:r w:rsidRPr="008471D9">
        <w:rPr>
          <w:rFonts w:ascii="Times" w:hAnsi="Times" w:cs="Times"/>
          <w:color w:val="000000"/>
          <w:szCs w:val="24"/>
        </w:rPr>
        <w:t>)</w:t>
      </w:r>
      <w:r w:rsidR="00EC5C67" w:rsidRPr="008471D9">
        <w:rPr>
          <w:rFonts w:ascii="Times" w:hAnsi="Times" w:cs="Times"/>
          <w:color w:val="000000"/>
          <w:szCs w:val="24"/>
        </w:rPr>
        <w:t>közkifolyót nem háztartási vízszükséglet kielégítése céljára engedély, illetve hozzájár</w:t>
      </w:r>
      <w:r w:rsidRPr="008471D9">
        <w:rPr>
          <w:rFonts w:ascii="Times" w:hAnsi="Times" w:cs="Times"/>
          <w:color w:val="000000"/>
          <w:szCs w:val="24"/>
        </w:rPr>
        <w:t>ulás nélkül vesz igénybe.</w:t>
      </w:r>
    </w:p>
    <w:p w:rsidR="00EC5C67" w:rsidRPr="008471D9" w:rsidRDefault="00EC5C67" w:rsidP="00EC5C67">
      <w:pPr>
        <w:spacing w:after="20"/>
        <w:ind w:firstLine="180"/>
        <w:rPr>
          <w:rFonts w:ascii="Times" w:hAnsi="Times" w:cs="Times"/>
          <w:color w:val="000000"/>
          <w:szCs w:val="24"/>
        </w:rPr>
      </w:pPr>
    </w:p>
    <w:p w:rsidR="00EC5C67" w:rsidRPr="008471D9" w:rsidRDefault="00E37165" w:rsidP="00E37165">
      <w:pPr>
        <w:spacing w:before="100" w:beforeAutospacing="1" w:after="100" w:afterAutospacing="1"/>
        <w:ind w:left="360"/>
        <w:jc w:val="center"/>
        <w:rPr>
          <w:rFonts w:ascii="Times" w:hAnsi="Times" w:cs="Times"/>
          <w:color w:val="000000"/>
          <w:szCs w:val="24"/>
        </w:rPr>
      </w:pPr>
      <w:r>
        <w:rPr>
          <w:rFonts w:ascii="Times" w:hAnsi="Times" w:cs="Times"/>
          <w:b/>
          <w:bCs/>
          <w:color w:val="000000"/>
          <w:szCs w:val="24"/>
        </w:rPr>
        <w:t xml:space="preserve">10. </w:t>
      </w:r>
      <w:r w:rsidR="00EC5C67" w:rsidRPr="008471D9">
        <w:rPr>
          <w:rFonts w:ascii="Times" w:hAnsi="Times" w:cs="Times"/>
          <w:b/>
          <w:bCs/>
          <w:color w:val="000000"/>
          <w:szCs w:val="24"/>
        </w:rPr>
        <w:t>Az állattartás szabályainak megszegése</w:t>
      </w:r>
    </w:p>
    <w:p w:rsidR="00EC5C67" w:rsidRPr="008471D9" w:rsidRDefault="00EC5C67" w:rsidP="00EC5C67">
      <w:pPr>
        <w:spacing w:after="20"/>
        <w:ind w:firstLine="180"/>
        <w:rPr>
          <w:rFonts w:ascii="Times" w:hAnsi="Times" w:cs="Times"/>
          <w:color w:val="000000"/>
          <w:szCs w:val="24"/>
        </w:rPr>
      </w:pPr>
    </w:p>
    <w:p w:rsidR="00EC5C67" w:rsidRPr="008471D9" w:rsidRDefault="00BE70CB" w:rsidP="00EC5C67">
      <w:pPr>
        <w:spacing w:after="20"/>
        <w:ind w:firstLine="180"/>
        <w:rPr>
          <w:rFonts w:ascii="Times" w:hAnsi="Times" w:cs="Times"/>
          <w:color w:val="000000"/>
          <w:szCs w:val="24"/>
        </w:rPr>
      </w:pPr>
      <w:r>
        <w:rPr>
          <w:rFonts w:ascii="Times" w:hAnsi="Times" w:cs="Times"/>
          <w:b/>
          <w:bCs/>
          <w:color w:val="000000"/>
          <w:szCs w:val="24"/>
        </w:rPr>
        <w:lastRenderedPageBreak/>
        <w:t>17</w:t>
      </w:r>
      <w:r w:rsidR="00EC5C67" w:rsidRPr="008471D9">
        <w:rPr>
          <w:rFonts w:ascii="Times" w:hAnsi="Times" w:cs="Times"/>
          <w:b/>
          <w:bCs/>
          <w:color w:val="000000"/>
          <w:szCs w:val="24"/>
        </w:rPr>
        <w:t>. §</w:t>
      </w:r>
      <w:r w:rsidR="00EC5C67" w:rsidRPr="008471D9">
        <w:rPr>
          <w:rFonts w:ascii="Times" w:hAnsi="Times" w:cs="Times"/>
          <w:color w:val="000000"/>
          <w:szCs w:val="24"/>
        </w:rPr>
        <w:t xml:space="preserve">Közösségi együttélés alapvető szabályait sértő magatartást tanúsít az, aki </w:t>
      </w:r>
    </w:p>
    <w:p w:rsidR="00EC5C67" w:rsidRPr="008471D9" w:rsidRDefault="00337983" w:rsidP="00EC5C67">
      <w:pPr>
        <w:spacing w:after="20"/>
        <w:ind w:firstLine="180"/>
        <w:rPr>
          <w:rFonts w:ascii="Times" w:hAnsi="Times" w:cs="Times"/>
          <w:color w:val="000000"/>
          <w:szCs w:val="24"/>
        </w:rPr>
      </w:pPr>
      <w:proofErr w:type="gramStart"/>
      <w:r w:rsidRPr="008471D9">
        <w:rPr>
          <w:rFonts w:ascii="Times" w:hAnsi="Times" w:cs="Times"/>
          <w:color w:val="000000"/>
          <w:szCs w:val="24"/>
        </w:rPr>
        <w:t>a</w:t>
      </w:r>
      <w:proofErr w:type="gramEnd"/>
      <w:r w:rsidRPr="008471D9">
        <w:rPr>
          <w:rFonts w:ascii="Times" w:hAnsi="Times" w:cs="Times"/>
          <w:color w:val="000000"/>
          <w:szCs w:val="24"/>
        </w:rPr>
        <w:t>)</w:t>
      </w:r>
      <w:r w:rsidR="00EC5C67" w:rsidRPr="008471D9">
        <w:rPr>
          <w:rFonts w:ascii="Times" w:hAnsi="Times" w:cs="Times"/>
          <w:color w:val="000000"/>
          <w:szCs w:val="24"/>
        </w:rPr>
        <w:t>közterületen haszonállatot tart és legeltet, oda felügyelet nélkül kienged,</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b) bekerítetlen ingatlanon ebet szabadon tart,</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c)</w:t>
      </w:r>
      <w:r w:rsidR="00DD30C7">
        <w:rPr>
          <w:rFonts w:ascii="Times" w:hAnsi="Times" w:cs="Times"/>
          <w:color w:val="000000"/>
          <w:szCs w:val="24"/>
        </w:rPr>
        <w:t xml:space="preserve"> bekerített </w:t>
      </w:r>
      <w:r w:rsidRPr="008471D9">
        <w:rPr>
          <w:rFonts w:ascii="Times" w:hAnsi="Times" w:cs="Times"/>
          <w:color w:val="000000"/>
          <w:szCs w:val="24"/>
        </w:rPr>
        <w:t>ingatlanon</w:t>
      </w:r>
      <w:r w:rsidR="00DD30C7">
        <w:rPr>
          <w:rFonts w:ascii="Times" w:hAnsi="Times" w:cs="Times"/>
          <w:color w:val="000000"/>
          <w:szCs w:val="24"/>
        </w:rPr>
        <w:t xml:space="preserve"> úgy tart szabadon </w:t>
      </w:r>
      <w:r w:rsidRPr="008471D9">
        <w:rPr>
          <w:rFonts w:ascii="Times" w:hAnsi="Times" w:cs="Times"/>
          <w:color w:val="000000"/>
          <w:szCs w:val="24"/>
        </w:rPr>
        <w:t>eb</w:t>
      </w:r>
      <w:r w:rsidR="00DD30C7">
        <w:rPr>
          <w:rFonts w:ascii="Times" w:hAnsi="Times" w:cs="Times"/>
          <w:color w:val="000000"/>
          <w:szCs w:val="24"/>
        </w:rPr>
        <w:t>et, hogy</w:t>
      </w:r>
      <w:r w:rsidRPr="008471D9">
        <w:rPr>
          <w:rFonts w:ascii="Times" w:hAnsi="Times" w:cs="Times"/>
          <w:color w:val="000000"/>
          <w:szCs w:val="24"/>
        </w:rPr>
        <w:t xml:space="preserve"> a kerítés nem akadályozza meg az ebnek a közterületre való kijutását, a kerítés résén történő kiharapását, és az ebnek a szomszédos ingatlanokra történő átjutását,</w:t>
      </w:r>
    </w:p>
    <w:p w:rsidR="00EC5C67" w:rsidRPr="008471D9" w:rsidRDefault="00EC5C67" w:rsidP="00EC5C67">
      <w:pPr>
        <w:spacing w:after="20"/>
        <w:ind w:firstLine="180"/>
        <w:rPr>
          <w:rFonts w:ascii="Times" w:hAnsi="Times" w:cs="Times"/>
          <w:color w:val="000000"/>
          <w:szCs w:val="24"/>
        </w:rPr>
      </w:pPr>
      <w:r w:rsidRPr="008471D9">
        <w:rPr>
          <w:rFonts w:ascii="Times" w:hAnsi="Times" w:cs="Times"/>
          <w:color w:val="000000"/>
          <w:szCs w:val="24"/>
        </w:rPr>
        <w:t>d) az állattartás céljára szolgáló épületekre</w:t>
      </w:r>
      <w:r w:rsidR="00337983" w:rsidRPr="008471D9">
        <w:rPr>
          <w:rFonts w:ascii="Times" w:hAnsi="Times" w:cs="Times"/>
          <w:color w:val="000000"/>
          <w:szCs w:val="24"/>
        </w:rPr>
        <w:t xml:space="preserve"> vonatkozó előírásokat megszegi.</w:t>
      </w:r>
    </w:p>
    <w:p w:rsidR="00FC51D6" w:rsidRPr="008471D9" w:rsidRDefault="00FC51D6" w:rsidP="00337983">
      <w:pPr>
        <w:spacing w:after="20"/>
        <w:rPr>
          <w:rFonts w:ascii="Times" w:hAnsi="Times" w:cs="Times"/>
          <w:color w:val="000000"/>
          <w:szCs w:val="24"/>
        </w:rPr>
      </w:pPr>
    </w:p>
    <w:p w:rsidR="009520EC" w:rsidRPr="008471D9" w:rsidRDefault="009520EC" w:rsidP="009520EC">
      <w:pPr>
        <w:spacing w:after="20"/>
        <w:ind w:firstLine="180"/>
        <w:rPr>
          <w:rFonts w:ascii="Times" w:hAnsi="Times" w:cs="Times"/>
          <w:color w:val="000000"/>
          <w:szCs w:val="24"/>
        </w:rPr>
      </w:pPr>
    </w:p>
    <w:p w:rsidR="006D7F99" w:rsidRDefault="006D7F99" w:rsidP="006D7F99">
      <w:pPr>
        <w:spacing w:before="100" w:beforeAutospacing="1" w:after="100" w:afterAutospacing="1"/>
        <w:ind w:left="360"/>
        <w:jc w:val="center"/>
        <w:rPr>
          <w:rFonts w:ascii="Times" w:hAnsi="Times" w:cs="Times"/>
          <w:b/>
          <w:bCs/>
          <w:color w:val="000000"/>
          <w:szCs w:val="24"/>
        </w:rPr>
      </w:pPr>
      <w:r>
        <w:rPr>
          <w:rFonts w:ascii="Times" w:hAnsi="Times" w:cs="Times"/>
          <w:b/>
          <w:bCs/>
          <w:color w:val="000000"/>
          <w:szCs w:val="24"/>
        </w:rPr>
        <w:t>IV. Fejezet</w:t>
      </w:r>
    </w:p>
    <w:p w:rsidR="009520EC" w:rsidRPr="008471D9" w:rsidRDefault="006D7F99" w:rsidP="006D7F99">
      <w:pPr>
        <w:spacing w:before="100" w:beforeAutospacing="1" w:after="100" w:afterAutospacing="1"/>
        <w:ind w:left="360"/>
        <w:jc w:val="center"/>
        <w:rPr>
          <w:rFonts w:ascii="Times" w:hAnsi="Times" w:cs="Times"/>
          <w:color w:val="000000"/>
          <w:szCs w:val="24"/>
        </w:rPr>
      </w:pPr>
      <w:r>
        <w:rPr>
          <w:rFonts w:ascii="Times" w:hAnsi="Times" w:cs="Times"/>
          <w:b/>
          <w:bCs/>
          <w:color w:val="000000"/>
          <w:szCs w:val="24"/>
        </w:rPr>
        <w:t xml:space="preserve">11. </w:t>
      </w:r>
      <w:r w:rsidR="009520EC" w:rsidRPr="008471D9">
        <w:rPr>
          <w:rFonts w:ascii="Times" w:hAnsi="Times" w:cs="Times"/>
          <w:b/>
          <w:bCs/>
          <w:color w:val="000000"/>
          <w:szCs w:val="24"/>
        </w:rPr>
        <w:t>Záró rendelkezések</w:t>
      </w:r>
    </w:p>
    <w:p w:rsidR="009520EC" w:rsidRPr="008471D9" w:rsidRDefault="009520EC" w:rsidP="009520EC">
      <w:pPr>
        <w:spacing w:after="20"/>
        <w:ind w:firstLine="180"/>
        <w:rPr>
          <w:rFonts w:ascii="Times" w:hAnsi="Times" w:cs="Times"/>
          <w:color w:val="000000"/>
          <w:szCs w:val="24"/>
        </w:rPr>
      </w:pPr>
    </w:p>
    <w:p w:rsidR="009520EC" w:rsidRPr="008471D9" w:rsidRDefault="00BE70CB" w:rsidP="009520EC">
      <w:pPr>
        <w:spacing w:after="20"/>
        <w:ind w:firstLine="180"/>
        <w:rPr>
          <w:rFonts w:ascii="Times" w:hAnsi="Times" w:cs="Times"/>
          <w:color w:val="000000"/>
          <w:szCs w:val="24"/>
        </w:rPr>
      </w:pPr>
      <w:r>
        <w:rPr>
          <w:rFonts w:ascii="Times" w:hAnsi="Times" w:cs="Times"/>
          <w:b/>
          <w:bCs/>
          <w:color w:val="000000"/>
          <w:szCs w:val="24"/>
        </w:rPr>
        <w:t>18</w:t>
      </w:r>
      <w:r w:rsidR="00D92934">
        <w:rPr>
          <w:rFonts w:ascii="Times" w:hAnsi="Times" w:cs="Times"/>
          <w:b/>
          <w:bCs/>
          <w:color w:val="000000"/>
          <w:szCs w:val="24"/>
        </w:rPr>
        <w:t>. §</w:t>
      </w:r>
      <w:r w:rsidR="00337983" w:rsidRPr="008471D9">
        <w:rPr>
          <w:rFonts w:ascii="Times" w:hAnsi="Times" w:cs="Times"/>
          <w:color w:val="000000"/>
          <w:szCs w:val="24"/>
        </w:rPr>
        <w:t xml:space="preserve">(1) Ez a rendelet </w:t>
      </w:r>
      <w:r w:rsidR="00524C1B">
        <w:rPr>
          <w:rFonts w:ascii="Times" w:hAnsi="Times" w:cs="Times"/>
          <w:color w:val="000000"/>
          <w:szCs w:val="24"/>
        </w:rPr>
        <w:t>a kihirdetését követő 15. napon</w:t>
      </w:r>
      <w:r w:rsidR="009520EC" w:rsidRPr="008471D9">
        <w:rPr>
          <w:rFonts w:ascii="Times" w:hAnsi="Times" w:cs="Times"/>
          <w:color w:val="000000"/>
          <w:szCs w:val="24"/>
        </w:rPr>
        <w:t xml:space="preserve"> lép hatályba.</w:t>
      </w:r>
    </w:p>
    <w:p w:rsidR="009520EC" w:rsidRPr="008471D9" w:rsidRDefault="009520EC" w:rsidP="009520EC">
      <w:pPr>
        <w:spacing w:after="20"/>
        <w:ind w:firstLine="180"/>
        <w:rPr>
          <w:rFonts w:ascii="Times" w:hAnsi="Times" w:cs="Times"/>
          <w:color w:val="000000"/>
          <w:szCs w:val="24"/>
        </w:rPr>
      </w:pPr>
      <w:r w:rsidRPr="008471D9">
        <w:rPr>
          <w:rFonts w:ascii="Times" w:hAnsi="Times" w:cs="Times"/>
          <w:color w:val="000000"/>
          <w:szCs w:val="24"/>
        </w:rPr>
        <w:t>(2) Rendelkezéseit a hatályba lépést követően elkövetett, a közösségi együttélés alapvető szabályait sértő magatartások esetén kell alkalmazni.</w:t>
      </w:r>
    </w:p>
    <w:p w:rsidR="009520EC" w:rsidRPr="008471D9" w:rsidRDefault="009520EC" w:rsidP="009520EC">
      <w:pPr>
        <w:spacing w:after="20"/>
        <w:ind w:left="993" w:firstLine="180"/>
        <w:rPr>
          <w:rFonts w:ascii="Times" w:hAnsi="Times" w:cs="Times"/>
          <w:color w:val="000000"/>
          <w:szCs w:val="24"/>
        </w:rPr>
      </w:pPr>
    </w:p>
    <w:p w:rsidR="009520EC" w:rsidRDefault="00337983" w:rsidP="009520EC">
      <w:pPr>
        <w:spacing w:after="20"/>
        <w:ind w:firstLine="180"/>
        <w:rPr>
          <w:rFonts w:ascii="Times" w:hAnsi="Times" w:cs="Times"/>
          <w:color w:val="000000"/>
          <w:szCs w:val="24"/>
        </w:rPr>
      </w:pPr>
      <w:r w:rsidRPr="008471D9">
        <w:rPr>
          <w:rFonts w:ascii="Times" w:hAnsi="Times" w:cs="Times"/>
          <w:color w:val="000000"/>
          <w:szCs w:val="24"/>
        </w:rPr>
        <w:t>Dánszentmiklós, 2018</w:t>
      </w:r>
      <w:r w:rsidR="009520EC" w:rsidRPr="008471D9">
        <w:rPr>
          <w:rFonts w:ascii="Times" w:hAnsi="Times" w:cs="Times"/>
          <w:color w:val="000000"/>
          <w:szCs w:val="24"/>
        </w:rPr>
        <w:t xml:space="preserve">. </w:t>
      </w: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r>
        <w:rPr>
          <w:rFonts w:ascii="Times" w:hAnsi="Times" w:cs="Times"/>
          <w:color w:val="000000"/>
          <w:szCs w:val="24"/>
        </w:rPr>
        <w:tab/>
        <w:t>Sipeki Zsolt</w:t>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t>dr. Tabányi Annamária</w:t>
      </w:r>
    </w:p>
    <w:p w:rsidR="00524C1B" w:rsidRDefault="00524C1B" w:rsidP="009520EC">
      <w:pPr>
        <w:spacing w:after="20"/>
        <w:ind w:firstLine="180"/>
        <w:rPr>
          <w:rFonts w:ascii="Times" w:hAnsi="Times" w:cs="Times"/>
          <w:color w:val="000000"/>
          <w:szCs w:val="24"/>
        </w:rPr>
      </w:pPr>
      <w:r>
        <w:rPr>
          <w:rFonts w:ascii="Times" w:hAnsi="Times" w:cs="Times"/>
          <w:color w:val="000000"/>
          <w:szCs w:val="24"/>
        </w:rPr>
        <w:tab/>
      </w:r>
      <w:proofErr w:type="gramStart"/>
      <w:r>
        <w:rPr>
          <w:rFonts w:ascii="Times" w:hAnsi="Times" w:cs="Times"/>
          <w:color w:val="000000"/>
          <w:szCs w:val="24"/>
        </w:rPr>
        <w:t>polgármester</w:t>
      </w:r>
      <w:proofErr w:type="gramEnd"/>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t>jegyző</w:t>
      </w: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r>
        <w:rPr>
          <w:rFonts w:ascii="Times" w:hAnsi="Times" w:cs="Times"/>
          <w:color w:val="000000"/>
          <w:szCs w:val="24"/>
        </w:rPr>
        <w:t>Záradék:</w:t>
      </w: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roofErr w:type="spellStart"/>
      <w:r>
        <w:rPr>
          <w:rFonts w:ascii="Times" w:hAnsi="Times" w:cs="Times"/>
          <w:color w:val="000000"/>
          <w:szCs w:val="24"/>
        </w:rPr>
        <w:t>Kihírdetve</w:t>
      </w:r>
      <w:proofErr w:type="spellEnd"/>
      <w:r>
        <w:rPr>
          <w:rFonts w:ascii="Times" w:hAnsi="Times" w:cs="Times"/>
          <w:color w:val="000000"/>
          <w:szCs w:val="24"/>
        </w:rPr>
        <w:t xml:space="preserve"> </w:t>
      </w:r>
      <w:proofErr w:type="gramStart"/>
      <w:r>
        <w:rPr>
          <w:rFonts w:ascii="Times" w:hAnsi="Times" w:cs="Times"/>
          <w:color w:val="000000"/>
          <w:szCs w:val="24"/>
        </w:rPr>
        <w:t>2018.    –</w:t>
      </w:r>
      <w:proofErr w:type="gramEnd"/>
      <w:r>
        <w:rPr>
          <w:rFonts w:ascii="Times" w:hAnsi="Times" w:cs="Times"/>
          <w:color w:val="000000"/>
          <w:szCs w:val="24"/>
        </w:rPr>
        <w:t>én a helyben szokásos módon.</w:t>
      </w: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Pr="008471D9" w:rsidRDefault="00524C1B" w:rsidP="009520EC">
      <w:pPr>
        <w:spacing w:after="20"/>
        <w:ind w:firstLine="180"/>
        <w:rPr>
          <w:rFonts w:ascii="Times" w:hAnsi="Times" w:cs="Times"/>
          <w:color w:val="000000"/>
          <w:szCs w:val="24"/>
        </w:rPr>
      </w:pPr>
      <w:r>
        <w:rPr>
          <w:rFonts w:ascii="Times" w:hAnsi="Times" w:cs="Times"/>
          <w:color w:val="000000"/>
          <w:szCs w:val="24"/>
        </w:rPr>
        <w:t>Dánszentmiklós, 2018.</w:t>
      </w:r>
    </w:p>
    <w:p w:rsidR="009520EC" w:rsidRDefault="009520EC"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p>
    <w:p w:rsidR="00524C1B" w:rsidRDefault="00524C1B" w:rsidP="009520EC">
      <w:pPr>
        <w:spacing w:after="20"/>
        <w:ind w:firstLine="180"/>
        <w:rPr>
          <w:rFonts w:ascii="Times" w:hAnsi="Times" w:cs="Times"/>
          <w:color w:val="000000"/>
          <w:szCs w:val="24"/>
        </w:rPr>
      </w:pP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proofErr w:type="gramStart"/>
      <w:r>
        <w:rPr>
          <w:rFonts w:ascii="Times" w:hAnsi="Times" w:cs="Times"/>
          <w:color w:val="000000"/>
          <w:szCs w:val="24"/>
        </w:rPr>
        <w:t>dr.</w:t>
      </w:r>
      <w:proofErr w:type="gramEnd"/>
      <w:r>
        <w:rPr>
          <w:rFonts w:ascii="Times" w:hAnsi="Times" w:cs="Times"/>
          <w:color w:val="000000"/>
          <w:szCs w:val="24"/>
        </w:rPr>
        <w:t xml:space="preserve"> Tabányi Annamária</w:t>
      </w:r>
    </w:p>
    <w:p w:rsidR="00524C1B" w:rsidRPr="008471D9" w:rsidRDefault="00524C1B" w:rsidP="009520EC">
      <w:pPr>
        <w:spacing w:after="20"/>
        <w:ind w:firstLine="180"/>
        <w:rPr>
          <w:rFonts w:ascii="Times" w:hAnsi="Times" w:cs="Times"/>
          <w:color w:val="000000"/>
          <w:szCs w:val="24"/>
        </w:rPr>
      </w:pP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r>
        <w:rPr>
          <w:rFonts w:ascii="Times" w:hAnsi="Times" w:cs="Times"/>
          <w:color w:val="000000"/>
          <w:szCs w:val="24"/>
        </w:rPr>
        <w:tab/>
      </w:r>
      <w:proofErr w:type="gramStart"/>
      <w:r>
        <w:rPr>
          <w:rFonts w:ascii="Times" w:hAnsi="Times" w:cs="Times"/>
          <w:color w:val="000000"/>
          <w:szCs w:val="24"/>
        </w:rPr>
        <w:t>jegyző</w:t>
      </w:r>
      <w:proofErr w:type="gramEnd"/>
    </w:p>
    <w:p w:rsidR="00130625" w:rsidRPr="008471D9" w:rsidRDefault="00130625">
      <w:pPr>
        <w:rPr>
          <w:szCs w:val="24"/>
        </w:rPr>
      </w:pPr>
    </w:p>
    <w:sectPr w:rsidR="00130625" w:rsidRPr="008471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C693B"/>
    <w:multiLevelType w:val="hybridMultilevel"/>
    <w:tmpl w:val="B32AD928"/>
    <w:lvl w:ilvl="0" w:tplc="582287EA">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F4218A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CC6F26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BAA7F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16171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E8758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64A8B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7221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7022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48B5CC6"/>
    <w:multiLevelType w:val="multilevel"/>
    <w:tmpl w:val="B8B8F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B50DE"/>
    <w:multiLevelType w:val="hybridMultilevel"/>
    <w:tmpl w:val="4AB0A160"/>
    <w:lvl w:ilvl="0" w:tplc="73201774">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0A413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04A11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98E1D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F0D74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04AAD7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74A1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D1ADEC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3CCCC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2490381"/>
    <w:multiLevelType w:val="hybridMultilevel"/>
    <w:tmpl w:val="427C2522"/>
    <w:lvl w:ilvl="0" w:tplc="E57080B6">
      <w:start w:val="2"/>
      <w:numFmt w:val="decimal"/>
      <w:lvlText w:val="(%1)"/>
      <w:lvlJc w:val="left"/>
      <w:pPr>
        <w:ind w:left="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92ED17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21C51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96AEB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48A8E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F4975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CACF98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826F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C0F51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C306AE9"/>
    <w:multiLevelType w:val="hybridMultilevel"/>
    <w:tmpl w:val="600E9506"/>
    <w:lvl w:ilvl="0" w:tplc="8D84809E">
      <w:start w:val="2"/>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BC8514">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256B9F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890767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4041F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FAFD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4C7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2C6CF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E9CF85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CAF79CA"/>
    <w:multiLevelType w:val="multilevel"/>
    <w:tmpl w:val="31EC9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7517A8"/>
    <w:multiLevelType w:val="hybridMultilevel"/>
    <w:tmpl w:val="71344468"/>
    <w:lvl w:ilvl="0" w:tplc="C36EE21E">
      <w:start w:val="1"/>
      <w:numFmt w:val="lowerLetter"/>
      <w:lvlText w:val="%1)"/>
      <w:lvlJc w:val="left"/>
      <w:pPr>
        <w:ind w:left="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AB489F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840693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67A084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00246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58A21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F4CCC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4C207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0810C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98B15EB"/>
    <w:multiLevelType w:val="hybridMultilevel"/>
    <w:tmpl w:val="F75C1F46"/>
    <w:lvl w:ilvl="0" w:tplc="1A62742A">
      <w:start w:val="4"/>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8DE2F8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90108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5484F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E46B9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9AA71A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2A98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603C3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E0813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EE452F0"/>
    <w:multiLevelType w:val="multilevel"/>
    <w:tmpl w:val="07C42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F06B57"/>
    <w:multiLevelType w:val="multilevel"/>
    <w:tmpl w:val="67081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66706B7"/>
    <w:multiLevelType w:val="multilevel"/>
    <w:tmpl w:val="B8B8F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8547D9"/>
    <w:multiLevelType w:val="multilevel"/>
    <w:tmpl w:val="29609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1454575"/>
    <w:multiLevelType w:val="multilevel"/>
    <w:tmpl w:val="A7A03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133614"/>
    <w:multiLevelType w:val="hybridMultilevel"/>
    <w:tmpl w:val="D5825B6C"/>
    <w:lvl w:ilvl="0" w:tplc="9454BF1A">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00B86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62B52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4CFF2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EEBA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9C1A2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DA48C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C87B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95C829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1"/>
    <w:lvlOverride w:ilvl="0">
      <w:startOverride w:val="7"/>
    </w:lvlOverride>
  </w:num>
  <w:num w:numId="3">
    <w:abstractNumId w:val="10"/>
  </w:num>
  <w:num w:numId="4">
    <w:abstractNumId w:val="9"/>
    <w:lvlOverride w:ilvl="0">
      <w:startOverride w:val="2"/>
    </w:lvlOverride>
  </w:num>
  <w:num w:numId="5">
    <w:abstractNumId w:val="8"/>
    <w:lvlOverride w:ilvl="0">
      <w:startOverride w:val="3"/>
    </w:lvlOverride>
  </w:num>
  <w:num w:numId="6">
    <w:abstractNumId w:val="5"/>
    <w:lvlOverride w:ilvl="0">
      <w:startOverride w:val="4"/>
    </w:lvlOverride>
  </w:num>
  <w:num w:numId="7">
    <w:abstractNumId w:val="11"/>
    <w:lvlOverride w:ilvl="0">
      <w:startOverride w:val="5"/>
    </w:lvlOverride>
  </w:num>
  <w:num w:numId="8">
    <w:abstractNumId w:val="4"/>
  </w:num>
  <w:num w:numId="9">
    <w:abstractNumId w:val="13"/>
  </w:num>
  <w:num w:numId="10">
    <w:abstractNumId w:val="6"/>
  </w:num>
  <w:num w:numId="11">
    <w:abstractNumId w:val="3"/>
  </w:num>
  <w:num w:numId="12">
    <w:abstractNumId w:val="2"/>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30B"/>
    <w:rsid w:val="00130625"/>
    <w:rsid w:val="00310ADA"/>
    <w:rsid w:val="00337983"/>
    <w:rsid w:val="00464FBA"/>
    <w:rsid w:val="00524C1B"/>
    <w:rsid w:val="005C33AA"/>
    <w:rsid w:val="0069740B"/>
    <w:rsid w:val="006D7F99"/>
    <w:rsid w:val="0071050D"/>
    <w:rsid w:val="007B6D8F"/>
    <w:rsid w:val="008471D9"/>
    <w:rsid w:val="008C2836"/>
    <w:rsid w:val="009520EC"/>
    <w:rsid w:val="00BE70CB"/>
    <w:rsid w:val="00D7330B"/>
    <w:rsid w:val="00D92934"/>
    <w:rsid w:val="00DD30C7"/>
    <w:rsid w:val="00E37165"/>
    <w:rsid w:val="00EC5C67"/>
    <w:rsid w:val="00F750CD"/>
    <w:rsid w:val="00FC51D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29D4EB-4AB8-4183-ABD0-378BC9107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C51D6"/>
    <w:rPr>
      <w:sz w:val="24"/>
      <w:lang w:eastAsia="hu-HU"/>
    </w:rPr>
  </w:style>
  <w:style w:type="paragraph" w:styleId="Cmsor1">
    <w:name w:val="heading 1"/>
    <w:basedOn w:val="Norml"/>
    <w:next w:val="Norml"/>
    <w:link w:val="Cmsor1Char"/>
    <w:uiPriority w:val="9"/>
    <w:qFormat/>
    <w:rsid w:val="005C33AA"/>
    <w:pPr>
      <w:keepNext/>
      <w:jc w:val="center"/>
      <w:outlineLvl w:val="0"/>
    </w:pPr>
    <w:rPr>
      <w:b/>
      <w:sz w:val="32"/>
    </w:rPr>
  </w:style>
  <w:style w:type="paragraph" w:styleId="Cmsor2">
    <w:name w:val="heading 2"/>
    <w:basedOn w:val="Norml"/>
    <w:next w:val="Norml"/>
    <w:link w:val="Cmsor2Char"/>
    <w:qFormat/>
    <w:rsid w:val="005C33AA"/>
    <w:pPr>
      <w:keepNext/>
      <w:jc w:val="center"/>
      <w:outlineLvl w:val="1"/>
    </w:pPr>
    <w:rPr>
      <w:sz w:val="28"/>
    </w:rPr>
  </w:style>
  <w:style w:type="paragraph" w:styleId="Cmsor3">
    <w:name w:val="heading 3"/>
    <w:basedOn w:val="Norml"/>
    <w:next w:val="Norml"/>
    <w:link w:val="Cmsor3Char"/>
    <w:qFormat/>
    <w:rsid w:val="005C33AA"/>
    <w:pPr>
      <w:keepNext/>
      <w:jc w:val="center"/>
      <w:outlineLvl w:val="2"/>
    </w:pPr>
    <w:rPr>
      <w:b/>
      <w:sz w:val="36"/>
      <w:lang w:val="en-US"/>
    </w:rPr>
  </w:style>
  <w:style w:type="paragraph" w:styleId="Cmsor4">
    <w:name w:val="heading 4"/>
    <w:basedOn w:val="Norml"/>
    <w:next w:val="Norml"/>
    <w:link w:val="Cmsor4Char"/>
    <w:qFormat/>
    <w:rsid w:val="005C33AA"/>
    <w:pPr>
      <w:keepNext/>
      <w:outlineLvl w:val="3"/>
    </w:pPr>
    <w:rPr>
      <w:sz w:val="28"/>
      <w:lang w:val="en-US"/>
    </w:rPr>
  </w:style>
  <w:style w:type="paragraph" w:styleId="Cmsor5">
    <w:name w:val="heading 5"/>
    <w:basedOn w:val="Norml"/>
    <w:next w:val="Norml"/>
    <w:link w:val="Cmsor5Char"/>
    <w:qFormat/>
    <w:rsid w:val="005C33AA"/>
    <w:pPr>
      <w:keepNext/>
      <w:ind w:left="6372" w:firstLine="708"/>
      <w:outlineLvl w:val="4"/>
    </w:pPr>
    <w:rPr>
      <w:b/>
      <w:noProof/>
      <w:sz w:val="28"/>
    </w:rPr>
  </w:style>
  <w:style w:type="paragraph" w:styleId="Cmsor6">
    <w:name w:val="heading 6"/>
    <w:basedOn w:val="Norml"/>
    <w:next w:val="Norml"/>
    <w:link w:val="Cmsor6Char"/>
    <w:qFormat/>
    <w:rsid w:val="005C33AA"/>
    <w:pPr>
      <w:keepNext/>
      <w:outlineLvl w:val="5"/>
    </w:pPr>
    <w:rPr>
      <w:b/>
      <w:noProof/>
      <w:sz w:val="28"/>
    </w:rPr>
  </w:style>
  <w:style w:type="paragraph" w:styleId="Cmsor7">
    <w:name w:val="heading 7"/>
    <w:basedOn w:val="Norml"/>
    <w:next w:val="Norml"/>
    <w:link w:val="Cmsor7Char"/>
    <w:qFormat/>
    <w:rsid w:val="005C33AA"/>
    <w:pPr>
      <w:keepNext/>
      <w:jc w:val="center"/>
      <w:outlineLvl w:val="6"/>
    </w:pPr>
    <w:rPr>
      <w:b/>
      <w:noProof/>
      <w:sz w:val="96"/>
    </w:rPr>
  </w:style>
  <w:style w:type="paragraph" w:styleId="Cmsor8">
    <w:name w:val="heading 8"/>
    <w:basedOn w:val="Norml"/>
    <w:next w:val="Norml"/>
    <w:link w:val="Cmsor8Char"/>
    <w:qFormat/>
    <w:rsid w:val="005C33AA"/>
    <w:pPr>
      <w:keepNext/>
      <w:outlineLvl w:val="7"/>
    </w:pPr>
    <w:rPr>
      <w:noProof/>
      <w:sz w:val="52"/>
    </w:rPr>
  </w:style>
  <w:style w:type="paragraph" w:styleId="Cmsor9">
    <w:name w:val="heading 9"/>
    <w:basedOn w:val="Norml"/>
    <w:next w:val="Norml"/>
    <w:link w:val="Cmsor9Char"/>
    <w:qFormat/>
    <w:rsid w:val="005C33AA"/>
    <w:pPr>
      <w:keepNext/>
      <w:outlineLvl w:val="8"/>
    </w:pPr>
    <w:rPr>
      <w:noProof/>
      <w:sz w:val="3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5C33AA"/>
    <w:rPr>
      <w:b/>
      <w:sz w:val="32"/>
      <w:lang w:eastAsia="hu-HU"/>
    </w:rPr>
  </w:style>
  <w:style w:type="character" w:customStyle="1" w:styleId="Cmsor2Char">
    <w:name w:val="Címsor 2 Char"/>
    <w:basedOn w:val="Bekezdsalapbettpusa"/>
    <w:link w:val="Cmsor2"/>
    <w:rsid w:val="005C33AA"/>
    <w:rPr>
      <w:sz w:val="28"/>
      <w:lang w:eastAsia="hu-HU"/>
    </w:rPr>
  </w:style>
  <w:style w:type="character" w:customStyle="1" w:styleId="Cmsor3Char">
    <w:name w:val="Címsor 3 Char"/>
    <w:basedOn w:val="Bekezdsalapbettpusa"/>
    <w:link w:val="Cmsor3"/>
    <w:rsid w:val="005C33AA"/>
    <w:rPr>
      <w:b/>
      <w:sz w:val="36"/>
      <w:lang w:val="en-US" w:eastAsia="hu-HU"/>
    </w:rPr>
  </w:style>
  <w:style w:type="character" w:customStyle="1" w:styleId="Cmsor4Char">
    <w:name w:val="Címsor 4 Char"/>
    <w:basedOn w:val="Bekezdsalapbettpusa"/>
    <w:link w:val="Cmsor4"/>
    <w:rsid w:val="005C33AA"/>
    <w:rPr>
      <w:sz w:val="28"/>
      <w:lang w:val="en-US" w:eastAsia="hu-HU"/>
    </w:rPr>
  </w:style>
  <w:style w:type="character" w:customStyle="1" w:styleId="Cmsor5Char">
    <w:name w:val="Címsor 5 Char"/>
    <w:basedOn w:val="Bekezdsalapbettpusa"/>
    <w:link w:val="Cmsor5"/>
    <w:rsid w:val="005C33AA"/>
    <w:rPr>
      <w:b/>
      <w:noProof/>
      <w:sz w:val="28"/>
      <w:lang w:eastAsia="hu-HU"/>
    </w:rPr>
  </w:style>
  <w:style w:type="character" w:customStyle="1" w:styleId="Cmsor6Char">
    <w:name w:val="Címsor 6 Char"/>
    <w:basedOn w:val="Bekezdsalapbettpusa"/>
    <w:link w:val="Cmsor6"/>
    <w:rsid w:val="005C33AA"/>
    <w:rPr>
      <w:b/>
      <w:noProof/>
      <w:sz w:val="28"/>
      <w:lang w:eastAsia="hu-HU"/>
    </w:rPr>
  </w:style>
  <w:style w:type="character" w:customStyle="1" w:styleId="Cmsor7Char">
    <w:name w:val="Címsor 7 Char"/>
    <w:basedOn w:val="Bekezdsalapbettpusa"/>
    <w:link w:val="Cmsor7"/>
    <w:rsid w:val="005C33AA"/>
    <w:rPr>
      <w:b/>
      <w:noProof/>
      <w:sz w:val="96"/>
      <w:lang w:eastAsia="hu-HU"/>
    </w:rPr>
  </w:style>
  <w:style w:type="character" w:customStyle="1" w:styleId="Cmsor8Char">
    <w:name w:val="Címsor 8 Char"/>
    <w:basedOn w:val="Bekezdsalapbettpusa"/>
    <w:link w:val="Cmsor8"/>
    <w:rsid w:val="005C33AA"/>
    <w:rPr>
      <w:noProof/>
      <w:sz w:val="52"/>
      <w:lang w:eastAsia="hu-HU"/>
    </w:rPr>
  </w:style>
  <w:style w:type="character" w:customStyle="1" w:styleId="Cmsor9Char">
    <w:name w:val="Címsor 9 Char"/>
    <w:basedOn w:val="Bekezdsalapbettpusa"/>
    <w:link w:val="Cmsor9"/>
    <w:rsid w:val="005C33AA"/>
    <w:rPr>
      <w:noProof/>
      <w:sz w:val="36"/>
      <w:lang w:eastAsia="hu-HU"/>
    </w:rPr>
  </w:style>
  <w:style w:type="paragraph" w:styleId="Cm">
    <w:name w:val="Title"/>
    <w:basedOn w:val="Norml"/>
    <w:link w:val="CmChar"/>
    <w:qFormat/>
    <w:rsid w:val="005C33AA"/>
    <w:pPr>
      <w:jc w:val="center"/>
    </w:pPr>
    <w:rPr>
      <w:b/>
    </w:rPr>
  </w:style>
  <w:style w:type="character" w:customStyle="1" w:styleId="CmChar">
    <w:name w:val="Cím Char"/>
    <w:basedOn w:val="Bekezdsalapbettpusa"/>
    <w:link w:val="Cm"/>
    <w:rsid w:val="005C33AA"/>
    <w:rPr>
      <w:b/>
      <w:sz w:val="24"/>
      <w:lang w:eastAsia="hu-HU"/>
    </w:rPr>
  </w:style>
  <w:style w:type="paragraph" w:styleId="Listaszerbekezds">
    <w:name w:val="List Paragraph"/>
    <w:basedOn w:val="Norml"/>
    <w:uiPriority w:val="34"/>
    <w:qFormat/>
    <w:rsid w:val="005C33AA"/>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813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1376</Words>
  <Characters>9501</Characters>
  <Application>Microsoft Office Word</Application>
  <DocSecurity>0</DocSecurity>
  <Lines>79</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danszentmiklos jegyzo</dc:creator>
  <cp:keywords/>
  <dc:description/>
  <cp:lastModifiedBy>danos titk</cp:lastModifiedBy>
  <cp:revision>2</cp:revision>
  <dcterms:created xsi:type="dcterms:W3CDTF">2018-10-01T08:15:00Z</dcterms:created>
  <dcterms:modified xsi:type="dcterms:W3CDTF">2018-10-01T08:15:00Z</dcterms:modified>
</cp:coreProperties>
</file>